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Ind w:w="250" w:type="dxa"/>
        <w:tblCellMar>
          <w:left w:w="0" w:type="dxa"/>
          <w:right w:w="0" w:type="dxa"/>
        </w:tblCellMar>
        <w:tblLook w:val="0000" w:firstRow="0" w:lastRow="0" w:firstColumn="0" w:lastColumn="0" w:noHBand="0" w:noVBand="0"/>
      </w:tblPr>
      <w:tblGrid>
        <w:gridCol w:w="3165"/>
        <w:gridCol w:w="6363"/>
      </w:tblGrid>
      <w:tr w:rsidR="00A811F9" w:rsidRPr="00AF5817" w:rsidTr="00256284">
        <w:tc>
          <w:tcPr>
            <w:tcW w:w="3165" w:type="dxa"/>
            <w:tcBorders>
              <w:top w:val="nil"/>
              <w:left w:val="nil"/>
              <w:bottom w:val="nil"/>
              <w:right w:val="nil"/>
            </w:tcBorders>
            <w:tcMar>
              <w:top w:w="0" w:type="dxa"/>
              <w:left w:w="108" w:type="dxa"/>
              <w:bottom w:w="0" w:type="dxa"/>
              <w:right w:w="108" w:type="dxa"/>
            </w:tcMar>
          </w:tcPr>
          <w:p w:rsidR="00A811F9" w:rsidRPr="00E960F5" w:rsidRDefault="00A811F9" w:rsidP="00256284">
            <w:pPr>
              <w:rPr>
                <w:b/>
                <w:bCs/>
                <w:color w:val="000000"/>
                <w:sz w:val="26"/>
                <w:szCs w:val="26"/>
                <w:lang w:val="vi-VN"/>
              </w:rPr>
            </w:pPr>
            <w:r w:rsidRPr="00E960F5">
              <w:rPr>
                <w:b/>
                <w:bCs/>
                <w:color w:val="000000"/>
                <w:sz w:val="26"/>
                <w:szCs w:val="26"/>
                <w:lang w:val="vi-VN"/>
              </w:rPr>
              <w:t>UỶ BAN NHÂN DÂN</w:t>
            </w:r>
          </w:p>
          <w:p w:rsidR="00A811F9" w:rsidRPr="00BB6B1F" w:rsidRDefault="00DF08FD" w:rsidP="00256284">
            <w:pPr>
              <w:rPr>
                <w:b/>
                <w:bCs/>
                <w:color w:val="00000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318770</wp:posOffset>
                      </wp:positionH>
                      <wp:positionV relativeFrom="paragraph">
                        <wp:posOffset>188594</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pt,14.85pt" to="79.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"/>
                  </w:pict>
                </mc:Fallback>
              </mc:AlternateContent>
            </w:r>
            <w:r w:rsidR="00A811F9" w:rsidRPr="00E960F5">
              <w:rPr>
                <w:b/>
                <w:bCs/>
                <w:color w:val="000000"/>
                <w:lang w:val="vi-VN"/>
              </w:rPr>
              <w:t xml:space="preserve">XÃ </w:t>
            </w:r>
            <w:r w:rsidR="00BB6B1F">
              <w:rPr>
                <w:b/>
                <w:bCs/>
                <w:color w:val="000000"/>
              </w:rPr>
              <w:t>TÙNG ẢNH</w:t>
            </w:r>
          </w:p>
          <w:p w:rsidR="00A811F9" w:rsidRPr="009470DE" w:rsidRDefault="00A811F9" w:rsidP="00256284">
            <w:pPr>
              <w:rPr>
                <w:b/>
                <w:bCs/>
                <w:color w:val="000000"/>
                <w:sz w:val="2"/>
                <w:szCs w:val="18"/>
              </w:rPr>
            </w:pPr>
            <w:r w:rsidRPr="00E960F5">
              <w:rPr>
                <w:b/>
                <w:bCs/>
                <w:color w:val="000000"/>
                <w:sz w:val="18"/>
                <w:szCs w:val="18"/>
                <w:lang w:val="vi-VN"/>
              </w:rPr>
              <w:br w:type="textWrapping" w:clear="all"/>
            </w:r>
          </w:p>
          <w:p w:rsidR="00A811F9" w:rsidRPr="00D3443C" w:rsidRDefault="009470DE" w:rsidP="004A1570">
            <w:pPr>
              <w:rPr>
                <w:color w:val="000000"/>
                <w:sz w:val="18"/>
                <w:szCs w:val="18"/>
              </w:rPr>
            </w:pPr>
            <w:r>
              <w:rPr>
                <w:color w:val="000000"/>
              </w:rPr>
              <w:t xml:space="preserve"> </w:t>
            </w:r>
            <w:r w:rsidR="00A811F9" w:rsidRPr="00D3443C">
              <w:rPr>
                <w:color w:val="000000"/>
              </w:rPr>
              <w:t xml:space="preserve">Số: </w:t>
            </w:r>
            <w:r w:rsidR="004A1570">
              <w:rPr>
                <w:color w:val="000000"/>
              </w:rPr>
              <w:t>20</w:t>
            </w:r>
            <w:r w:rsidR="00A811F9" w:rsidRPr="00D3443C">
              <w:rPr>
                <w:color w:val="000000"/>
              </w:rPr>
              <w:t xml:space="preserve">/KH-UBND </w:t>
            </w:r>
          </w:p>
        </w:tc>
        <w:tc>
          <w:tcPr>
            <w:tcW w:w="6363" w:type="dxa"/>
            <w:tcBorders>
              <w:top w:val="nil"/>
              <w:left w:val="nil"/>
              <w:bottom w:val="nil"/>
              <w:right w:val="nil"/>
            </w:tcBorders>
            <w:tcMar>
              <w:top w:w="0" w:type="dxa"/>
              <w:left w:w="108" w:type="dxa"/>
              <w:bottom w:w="0" w:type="dxa"/>
              <w:right w:w="108" w:type="dxa"/>
            </w:tcMar>
          </w:tcPr>
          <w:p w:rsidR="00A811F9" w:rsidRPr="000C4FCC" w:rsidRDefault="00A811F9" w:rsidP="00256284">
            <w:pPr>
              <w:jc w:val="center"/>
              <w:rPr>
                <w:color w:val="000000"/>
                <w:sz w:val="26"/>
                <w:szCs w:val="26"/>
              </w:rPr>
            </w:pPr>
            <w:r w:rsidRPr="000C4FCC">
              <w:rPr>
                <w:b/>
                <w:bCs/>
                <w:color w:val="000000"/>
                <w:sz w:val="26"/>
                <w:szCs w:val="26"/>
              </w:rPr>
              <w:t>CỘNG HOÀ XÃ HỘI CHỦ NGHĨA VIỆT NAM</w:t>
            </w:r>
          </w:p>
          <w:p w:rsidR="00A811F9" w:rsidRPr="00A953E9" w:rsidRDefault="00A811F9" w:rsidP="00256284">
            <w:pPr>
              <w:jc w:val="center"/>
              <w:rPr>
                <w:color w:val="000000"/>
              </w:rPr>
            </w:pPr>
            <w:r w:rsidRPr="00A953E9">
              <w:rPr>
                <w:b/>
                <w:bCs/>
                <w:color w:val="000000"/>
              </w:rPr>
              <w:t>Độc lập – Tự do – Hạnh phúc</w:t>
            </w:r>
          </w:p>
          <w:p w:rsidR="00A811F9" w:rsidRPr="00AF5817" w:rsidRDefault="00DF08FD" w:rsidP="00256284">
            <w:pPr>
              <w:rPr>
                <w:color w:val="00000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1122045</wp:posOffset>
                      </wp:positionH>
                      <wp:positionV relativeFrom="paragraph">
                        <wp:posOffset>26669</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35pt,2.1pt" to="24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"/>
                  </w:pict>
                </mc:Fallback>
              </mc:AlternateContent>
            </w:r>
            <w:r w:rsidR="00A811F9" w:rsidRPr="00AF5817">
              <w:rPr>
                <w:b/>
                <w:bCs/>
                <w:color w:val="000000"/>
                <w:sz w:val="20"/>
                <w:szCs w:val="20"/>
              </w:rPr>
              <w:t> </w:t>
            </w:r>
          </w:p>
          <w:p w:rsidR="00A811F9" w:rsidRPr="00EF0C7A" w:rsidRDefault="00B235EC" w:rsidP="004A1570">
            <w:pPr>
              <w:rPr>
                <w:color w:val="000000"/>
                <w:sz w:val="18"/>
                <w:szCs w:val="18"/>
              </w:rPr>
            </w:pPr>
            <w:r>
              <w:rPr>
                <w:i/>
                <w:iCs/>
                <w:color w:val="000000"/>
              </w:rPr>
              <w:t xml:space="preserve">             </w:t>
            </w:r>
            <w:r w:rsidR="00A811F9">
              <w:rPr>
                <w:i/>
                <w:iCs/>
                <w:color w:val="000000"/>
              </w:rPr>
              <w:t xml:space="preserve"> </w:t>
            </w:r>
            <w:r w:rsidR="009470DE">
              <w:rPr>
                <w:i/>
                <w:iCs/>
                <w:color w:val="000000"/>
              </w:rPr>
              <w:t xml:space="preserve">    </w:t>
            </w:r>
            <w:r w:rsidR="00A811F9">
              <w:rPr>
                <w:i/>
                <w:iCs/>
                <w:color w:val="000000"/>
              </w:rPr>
              <w:t>T</w:t>
            </w:r>
            <w:r w:rsidR="00BB6B1F">
              <w:rPr>
                <w:i/>
                <w:iCs/>
                <w:color w:val="000000"/>
              </w:rPr>
              <w:t>ùng Ảnh</w:t>
            </w:r>
            <w:r w:rsidR="00A811F9" w:rsidRPr="00A953E9">
              <w:rPr>
                <w:i/>
                <w:iCs/>
                <w:color w:val="000000"/>
              </w:rPr>
              <w:t>, ngày</w:t>
            </w:r>
            <w:r w:rsidR="009470DE">
              <w:rPr>
                <w:i/>
                <w:iCs/>
                <w:color w:val="000000"/>
              </w:rPr>
              <w:t xml:space="preserve"> </w:t>
            </w:r>
            <w:r w:rsidR="004A1570">
              <w:rPr>
                <w:i/>
                <w:iCs/>
                <w:color w:val="000000"/>
              </w:rPr>
              <w:t>20</w:t>
            </w:r>
            <w:r w:rsidR="00A811F9" w:rsidRPr="00A953E9">
              <w:rPr>
                <w:rStyle w:val="apple-converted-space"/>
                <w:i/>
                <w:iCs/>
                <w:color w:val="000000"/>
              </w:rPr>
              <w:t> </w:t>
            </w:r>
            <w:r w:rsidR="00A811F9" w:rsidRPr="00A953E9">
              <w:rPr>
                <w:i/>
                <w:iCs/>
                <w:color w:val="000000"/>
              </w:rPr>
              <w:t>tháng</w:t>
            </w:r>
            <w:r w:rsidR="00A811F9">
              <w:rPr>
                <w:i/>
                <w:iCs/>
                <w:color w:val="000000"/>
              </w:rPr>
              <w:t xml:space="preserve"> 0</w:t>
            </w:r>
            <w:r w:rsidR="009470DE">
              <w:rPr>
                <w:i/>
                <w:iCs/>
                <w:color w:val="000000"/>
              </w:rPr>
              <w:t>1</w:t>
            </w:r>
            <w:r w:rsidR="00A811F9" w:rsidRPr="00A953E9">
              <w:rPr>
                <w:rStyle w:val="apple-converted-space"/>
                <w:i/>
                <w:iCs/>
                <w:color w:val="000000"/>
              </w:rPr>
              <w:t> </w:t>
            </w:r>
            <w:r w:rsidR="00A811F9" w:rsidRPr="00A953E9">
              <w:rPr>
                <w:i/>
                <w:iCs/>
                <w:color w:val="000000"/>
              </w:rPr>
              <w:t>năm 20</w:t>
            </w:r>
            <w:r w:rsidR="00A811F9">
              <w:rPr>
                <w:i/>
                <w:iCs/>
                <w:color w:val="000000"/>
              </w:rPr>
              <w:t>21</w:t>
            </w:r>
          </w:p>
        </w:tc>
      </w:tr>
    </w:tbl>
    <w:p w:rsidR="00A811F9" w:rsidRPr="00EF0C7A" w:rsidRDefault="00A811F9" w:rsidP="00A811F9">
      <w:pPr>
        <w:shd w:val="clear" w:color="auto" w:fill="FFFFFF"/>
        <w:spacing w:before="360"/>
        <w:ind w:left="3600"/>
        <w:rPr>
          <w:b/>
          <w:bCs/>
          <w:color w:val="000000"/>
          <w:sz w:val="32"/>
          <w:szCs w:val="32"/>
        </w:rPr>
      </w:pPr>
      <w:r w:rsidRPr="00EF0C7A">
        <w:rPr>
          <w:b/>
          <w:bCs/>
          <w:color w:val="000000"/>
          <w:sz w:val="32"/>
          <w:szCs w:val="32"/>
        </w:rPr>
        <w:t>KẾ HOẠCH</w:t>
      </w:r>
    </w:p>
    <w:p w:rsidR="00A811F9" w:rsidRPr="00E2314D" w:rsidRDefault="00A811F9" w:rsidP="00A811F9">
      <w:pPr>
        <w:shd w:val="clear" w:color="auto" w:fill="FFFFFF"/>
        <w:jc w:val="center"/>
        <w:rPr>
          <w:color w:val="000000"/>
        </w:rPr>
      </w:pPr>
      <w:r>
        <w:rPr>
          <w:b/>
          <w:bCs/>
          <w:color w:val="000000"/>
        </w:rPr>
        <w:t>C</w:t>
      </w:r>
      <w:r w:rsidRPr="00E2314D">
        <w:rPr>
          <w:b/>
          <w:bCs/>
          <w:color w:val="000000"/>
        </w:rPr>
        <w:t>ải cách hành chính</w:t>
      </w:r>
      <w:r>
        <w:rPr>
          <w:b/>
          <w:bCs/>
          <w:color w:val="000000"/>
        </w:rPr>
        <w:t xml:space="preserve"> xã T</w:t>
      </w:r>
      <w:r w:rsidR="00BB6B1F">
        <w:rPr>
          <w:b/>
          <w:bCs/>
          <w:color w:val="000000"/>
        </w:rPr>
        <w:t>ùng Ảnh</w:t>
      </w:r>
      <w:r>
        <w:rPr>
          <w:b/>
          <w:bCs/>
          <w:color w:val="000000"/>
        </w:rPr>
        <w:t xml:space="preserve"> </w:t>
      </w:r>
      <w:r w:rsidRPr="00E2314D">
        <w:rPr>
          <w:b/>
          <w:bCs/>
          <w:color w:val="000000"/>
        </w:rPr>
        <w:t>năm 20</w:t>
      </w:r>
      <w:r>
        <w:rPr>
          <w:b/>
          <w:bCs/>
          <w:color w:val="000000"/>
        </w:rPr>
        <w:t>21</w:t>
      </w:r>
    </w:p>
    <w:bookmarkStart w:id="0" w:name="_GoBack"/>
    <w:bookmarkEnd w:id="0"/>
    <w:p w:rsidR="00A811F9" w:rsidRDefault="00DF08FD" w:rsidP="00A811F9">
      <w:pPr>
        <w:shd w:val="clear" w:color="auto" w:fill="FFFFFF"/>
        <w:spacing w:before="120" w:after="120" w:line="270" w:lineRule="atLeast"/>
        <w:jc w:val="both"/>
        <w:rPr>
          <w:color w:val="000000"/>
          <w:spacing w:val="-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2338885</wp:posOffset>
                </wp:positionH>
                <wp:positionV relativeFrom="paragraph">
                  <wp:posOffset>12245</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15pt,.95pt" to="29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"/>
            </w:pict>
          </mc:Fallback>
        </mc:AlternateContent>
      </w:r>
    </w:p>
    <w:p w:rsidR="00A811F9" w:rsidRPr="002E2FAA" w:rsidRDefault="00A811F9" w:rsidP="00A811F9">
      <w:pPr>
        <w:shd w:val="clear" w:color="auto" w:fill="FFFFFF"/>
        <w:spacing w:line="270" w:lineRule="atLeast"/>
        <w:ind w:firstLine="720"/>
        <w:jc w:val="both"/>
        <w:rPr>
          <w:color w:val="000000"/>
          <w:spacing w:val="-6"/>
          <w:lang w:val="vi-VN"/>
        </w:rPr>
      </w:pPr>
      <w:r w:rsidRPr="00174A64">
        <w:rPr>
          <w:color w:val="333333"/>
          <w:sz w:val="27"/>
          <w:szCs w:val="27"/>
          <w:lang w:val="vi-VN" w:eastAsia="vi-VN"/>
        </w:rPr>
        <w:t xml:space="preserve">Căn cứ Quyết định số </w:t>
      </w:r>
      <w:r>
        <w:rPr>
          <w:color w:val="333333"/>
          <w:sz w:val="27"/>
          <w:szCs w:val="27"/>
          <w:lang w:eastAsia="vi-VN"/>
        </w:rPr>
        <w:t>54</w:t>
      </w:r>
      <w:r w:rsidRPr="00174A64">
        <w:rPr>
          <w:color w:val="333333"/>
          <w:sz w:val="27"/>
          <w:szCs w:val="27"/>
          <w:lang w:val="vi-VN" w:eastAsia="vi-VN"/>
        </w:rPr>
        <w:t>/</w:t>
      </w:r>
      <w:r>
        <w:rPr>
          <w:color w:val="333333"/>
          <w:sz w:val="27"/>
          <w:szCs w:val="27"/>
          <w:lang w:eastAsia="vi-VN"/>
        </w:rPr>
        <w:t>2019/</w:t>
      </w:r>
      <w:r w:rsidRPr="00174A64">
        <w:rPr>
          <w:color w:val="333333"/>
          <w:sz w:val="27"/>
          <w:szCs w:val="27"/>
          <w:lang w:val="vi-VN" w:eastAsia="vi-VN"/>
        </w:rPr>
        <w:t>QĐ-</w:t>
      </w:r>
      <w:r>
        <w:rPr>
          <w:color w:val="333333"/>
          <w:sz w:val="27"/>
          <w:szCs w:val="27"/>
          <w:lang w:eastAsia="vi-VN"/>
        </w:rPr>
        <w:t xml:space="preserve"> UBND</w:t>
      </w:r>
      <w:r w:rsidRPr="00174A64">
        <w:rPr>
          <w:color w:val="333333"/>
          <w:sz w:val="27"/>
          <w:szCs w:val="27"/>
          <w:lang w:val="vi-VN" w:eastAsia="vi-VN"/>
        </w:rPr>
        <w:t xml:space="preserve"> ngày </w:t>
      </w:r>
      <w:r>
        <w:rPr>
          <w:color w:val="333333"/>
          <w:sz w:val="27"/>
          <w:szCs w:val="27"/>
          <w:lang w:eastAsia="vi-VN"/>
        </w:rPr>
        <w:t>27</w:t>
      </w:r>
      <w:r>
        <w:rPr>
          <w:color w:val="333333"/>
          <w:sz w:val="27"/>
          <w:szCs w:val="27"/>
          <w:lang w:val="vi-VN" w:eastAsia="vi-VN"/>
        </w:rPr>
        <w:t>/</w:t>
      </w:r>
      <w:r>
        <w:rPr>
          <w:color w:val="333333"/>
          <w:sz w:val="27"/>
          <w:szCs w:val="27"/>
          <w:lang w:eastAsia="vi-VN"/>
        </w:rPr>
        <w:t>9</w:t>
      </w:r>
      <w:r w:rsidRPr="00174A64">
        <w:rPr>
          <w:color w:val="333333"/>
          <w:sz w:val="27"/>
          <w:szCs w:val="27"/>
          <w:lang w:val="vi-VN" w:eastAsia="vi-VN"/>
        </w:rPr>
        <w:t>/20</w:t>
      </w:r>
      <w:r>
        <w:rPr>
          <w:color w:val="333333"/>
          <w:sz w:val="27"/>
          <w:szCs w:val="27"/>
          <w:lang w:eastAsia="vi-VN"/>
        </w:rPr>
        <w:t>19</w:t>
      </w:r>
      <w:r w:rsidRPr="00174A64">
        <w:rPr>
          <w:color w:val="333333"/>
          <w:sz w:val="27"/>
          <w:szCs w:val="27"/>
          <w:lang w:val="vi-VN" w:eastAsia="vi-VN"/>
        </w:rPr>
        <w:t xml:space="preserve"> của </w:t>
      </w:r>
      <w:r>
        <w:rPr>
          <w:color w:val="333333"/>
          <w:sz w:val="27"/>
          <w:szCs w:val="27"/>
          <w:lang w:eastAsia="vi-VN"/>
        </w:rPr>
        <w:t>UBND tỉnh về quy định trách nhiệm người đứng đầu cơ quan hành chính nhà nước và cơ quan</w:t>
      </w:r>
      <w:r w:rsidR="00BB6B1F">
        <w:rPr>
          <w:color w:val="333333"/>
          <w:sz w:val="27"/>
          <w:szCs w:val="27"/>
          <w:lang w:eastAsia="vi-VN"/>
        </w:rPr>
        <w:t xml:space="preserve"> </w:t>
      </w:r>
      <w:r>
        <w:rPr>
          <w:color w:val="333333"/>
          <w:sz w:val="27"/>
          <w:szCs w:val="27"/>
          <w:lang w:eastAsia="vi-VN"/>
        </w:rPr>
        <w:t xml:space="preserve"> đóng trên địa bàn tỉnh về thực hiện CCHC, Nghị quyết số 01-NQ/ĐH ngày 17/8/2020 của Đại hội đại biểu Đảng bộ huyện lần thứ XXX, nhiệm kỳ 2020-2025, Nghị quyết số 47/NQ-HĐND ngày 31/12/2020 của HĐND Huyện về thực hiện nhiệm vụ phát triển kinh tế xã hội năm 2021</w:t>
      </w:r>
      <w:r w:rsidR="00442C4D">
        <w:rPr>
          <w:color w:val="333333"/>
          <w:sz w:val="27"/>
          <w:szCs w:val="27"/>
          <w:lang w:eastAsia="vi-VN"/>
        </w:rPr>
        <w:t>. Kế hoạch số 192 KH/UBND ngày 22/01/2021 của UBND huyện Đức Thọ về ban hành kế hoạch cải cách hành chính năm 2021. Thực hiện Nghị quyết BCH Đảng bộ xã</w:t>
      </w:r>
      <w:r w:rsidR="008F7B5D">
        <w:rPr>
          <w:color w:val="333333"/>
          <w:sz w:val="27"/>
          <w:szCs w:val="27"/>
          <w:lang w:eastAsia="vi-VN"/>
        </w:rPr>
        <w:t xml:space="preserve"> khóa XXVII</w:t>
      </w:r>
      <w:r w:rsidR="008D5329">
        <w:rPr>
          <w:color w:val="333333"/>
          <w:sz w:val="27"/>
          <w:szCs w:val="27"/>
          <w:lang w:eastAsia="vi-VN"/>
        </w:rPr>
        <w:t xml:space="preserve"> nhiệm kỳ 2020-2025</w:t>
      </w:r>
      <w:r w:rsidR="008F7B5D">
        <w:rPr>
          <w:color w:val="333333"/>
          <w:sz w:val="27"/>
          <w:szCs w:val="27"/>
          <w:lang w:eastAsia="vi-VN"/>
        </w:rPr>
        <w:t xml:space="preserve"> ngày </w:t>
      </w:r>
      <w:r w:rsidR="00BB6B1F">
        <w:rPr>
          <w:color w:val="333333"/>
          <w:sz w:val="27"/>
          <w:szCs w:val="27"/>
          <w:lang w:eastAsia="vi-VN"/>
        </w:rPr>
        <w:t xml:space="preserve">  </w:t>
      </w:r>
      <w:r w:rsidR="008F7B5D">
        <w:rPr>
          <w:color w:val="333333"/>
          <w:sz w:val="27"/>
          <w:szCs w:val="27"/>
          <w:lang w:eastAsia="vi-VN"/>
        </w:rPr>
        <w:t>/5/2020</w:t>
      </w:r>
      <w:r w:rsidR="00442C4D">
        <w:rPr>
          <w:color w:val="333333"/>
          <w:sz w:val="27"/>
          <w:szCs w:val="27"/>
          <w:lang w:eastAsia="vi-VN"/>
        </w:rPr>
        <w:t xml:space="preserve">, Nghị quyết số </w:t>
      </w:r>
      <w:r w:rsidR="009470DE">
        <w:rPr>
          <w:color w:val="333333"/>
          <w:sz w:val="27"/>
          <w:szCs w:val="27"/>
          <w:lang w:eastAsia="vi-VN"/>
        </w:rPr>
        <w:t>38</w:t>
      </w:r>
      <w:r w:rsidR="00BB6B1F">
        <w:rPr>
          <w:color w:val="333333"/>
          <w:sz w:val="27"/>
          <w:szCs w:val="27"/>
          <w:lang w:eastAsia="vi-VN"/>
        </w:rPr>
        <w:t xml:space="preserve">NQ/ HĐND xã Tùng Ảnh ngày </w:t>
      </w:r>
      <w:r w:rsidR="009470DE">
        <w:rPr>
          <w:color w:val="333333"/>
          <w:sz w:val="27"/>
          <w:szCs w:val="27"/>
          <w:lang w:eastAsia="vi-VN"/>
        </w:rPr>
        <w:t>26</w:t>
      </w:r>
      <w:r w:rsidR="00442C4D">
        <w:rPr>
          <w:color w:val="333333"/>
          <w:sz w:val="27"/>
          <w:szCs w:val="27"/>
          <w:lang w:eastAsia="vi-VN"/>
        </w:rPr>
        <w:t xml:space="preserve">/01/2021 về thực hiện nhiệm vụ phát triển kinh tế xã hội, quốc phòng, an ninh năm 2021. Căn cứ vào tình hình thực tế chung trên địa bàn của xã. </w:t>
      </w:r>
      <w:r>
        <w:rPr>
          <w:color w:val="333333"/>
          <w:sz w:val="27"/>
          <w:szCs w:val="27"/>
          <w:lang w:val="vi-VN" w:eastAsia="vi-VN"/>
        </w:rPr>
        <w:t xml:space="preserve">UBND xã </w:t>
      </w:r>
      <w:r w:rsidR="00BB6B1F">
        <w:rPr>
          <w:color w:val="333333"/>
          <w:sz w:val="27"/>
          <w:szCs w:val="27"/>
          <w:lang w:eastAsia="vi-VN"/>
        </w:rPr>
        <w:t>Tùng Ảnh</w:t>
      </w:r>
      <w:r w:rsidRPr="00174A64">
        <w:rPr>
          <w:color w:val="333333"/>
          <w:sz w:val="27"/>
          <w:szCs w:val="27"/>
          <w:lang w:val="vi-VN" w:eastAsia="vi-VN"/>
        </w:rPr>
        <w:t xml:space="preserve"> ban hành kế hoạch thực h</w:t>
      </w:r>
      <w:r>
        <w:rPr>
          <w:color w:val="333333"/>
          <w:sz w:val="27"/>
          <w:szCs w:val="27"/>
          <w:lang w:val="vi-VN" w:eastAsia="vi-VN"/>
        </w:rPr>
        <w:t>iện cải cách hành chính năm 20</w:t>
      </w:r>
      <w:r w:rsidR="00442C4D">
        <w:rPr>
          <w:color w:val="333333"/>
          <w:sz w:val="27"/>
          <w:szCs w:val="27"/>
          <w:lang w:eastAsia="vi-VN"/>
        </w:rPr>
        <w:t>21</w:t>
      </w:r>
      <w:r w:rsidRPr="00174A64">
        <w:rPr>
          <w:color w:val="333333"/>
          <w:sz w:val="27"/>
          <w:szCs w:val="27"/>
          <w:lang w:val="vi-VN" w:eastAsia="vi-VN"/>
        </w:rPr>
        <w:t xml:space="preserve"> như sau:</w:t>
      </w:r>
    </w:p>
    <w:p w:rsidR="00A811F9" w:rsidRPr="00174A64" w:rsidRDefault="00A811F9" w:rsidP="00ED3305">
      <w:pPr>
        <w:shd w:val="clear" w:color="auto" w:fill="FCFCFC"/>
        <w:ind w:firstLine="720"/>
        <w:jc w:val="both"/>
        <w:rPr>
          <w:rFonts w:ascii="Arial" w:hAnsi="Arial" w:cs="Arial"/>
          <w:color w:val="333333"/>
          <w:sz w:val="23"/>
          <w:szCs w:val="23"/>
          <w:lang w:val="vi-VN" w:eastAsia="vi-VN"/>
        </w:rPr>
      </w:pPr>
      <w:r w:rsidRPr="00174A64">
        <w:rPr>
          <w:b/>
          <w:bCs/>
          <w:color w:val="333333"/>
          <w:sz w:val="27"/>
          <w:lang w:val="vi-VN" w:eastAsia="vi-VN"/>
        </w:rPr>
        <w:t>I. MỤC ĐÍCH YÊU CẦU</w:t>
      </w:r>
    </w:p>
    <w:p w:rsidR="00A811F9" w:rsidRDefault="00A811F9" w:rsidP="00ED3305">
      <w:pPr>
        <w:shd w:val="clear" w:color="auto" w:fill="FCFCFC"/>
        <w:ind w:firstLine="720"/>
        <w:jc w:val="both"/>
        <w:rPr>
          <w:b/>
          <w:bCs/>
          <w:color w:val="333333"/>
          <w:sz w:val="27"/>
          <w:lang w:eastAsia="vi-VN"/>
        </w:rPr>
      </w:pPr>
      <w:r w:rsidRPr="00174A64">
        <w:rPr>
          <w:b/>
          <w:bCs/>
          <w:color w:val="333333"/>
          <w:sz w:val="27"/>
          <w:lang w:val="vi-VN" w:eastAsia="vi-VN"/>
        </w:rPr>
        <w:t>1. Mục đích</w:t>
      </w:r>
    </w:p>
    <w:p w:rsidR="00442C4D" w:rsidRDefault="00442C4D" w:rsidP="00A811F9">
      <w:pPr>
        <w:shd w:val="clear" w:color="auto" w:fill="FCFCFC"/>
        <w:jc w:val="both"/>
        <w:rPr>
          <w:bCs/>
          <w:color w:val="333333"/>
          <w:szCs w:val="28"/>
          <w:lang w:eastAsia="vi-VN"/>
        </w:rPr>
      </w:pPr>
      <w:r w:rsidRPr="00442C4D">
        <w:rPr>
          <w:bCs/>
          <w:color w:val="333333"/>
          <w:szCs w:val="28"/>
          <w:lang w:eastAsia="vi-VN"/>
        </w:rPr>
        <w:tab/>
        <w:t>-Tăng cường</w:t>
      </w:r>
      <w:r>
        <w:rPr>
          <w:bCs/>
          <w:color w:val="333333"/>
          <w:szCs w:val="28"/>
          <w:lang w:eastAsia="vi-VN"/>
        </w:rPr>
        <w:t xml:space="preserve"> sự lãnh đạo của Đảng về CCHC, tạo sự thống nhất, quyết tâm chính trị cao của cá</w:t>
      </w:r>
      <w:r w:rsidR="00BB6B1F">
        <w:rPr>
          <w:bCs/>
          <w:color w:val="333333"/>
          <w:szCs w:val="28"/>
          <w:lang w:eastAsia="vi-VN"/>
        </w:rPr>
        <w:t>c cấp, các ngành, đội ngũ cán bộ</w:t>
      </w:r>
      <w:r>
        <w:rPr>
          <w:bCs/>
          <w:color w:val="333333"/>
          <w:szCs w:val="28"/>
          <w:lang w:eastAsia="vi-VN"/>
        </w:rPr>
        <w:t>, công chức,</w:t>
      </w:r>
      <w:r w:rsidR="00582CBA">
        <w:rPr>
          <w:bCs/>
          <w:color w:val="333333"/>
          <w:szCs w:val="28"/>
          <w:lang w:eastAsia="vi-VN"/>
        </w:rPr>
        <w:t xml:space="preserve"> viên chức trong triển khai, thực hiện các nội dung trọng tâm CCHC trên địa bàn xã.</w:t>
      </w:r>
    </w:p>
    <w:p w:rsidR="00582CBA" w:rsidRPr="00442C4D" w:rsidRDefault="00582CBA" w:rsidP="00582CBA">
      <w:pPr>
        <w:shd w:val="clear" w:color="auto" w:fill="FCFCFC"/>
        <w:ind w:firstLine="720"/>
        <w:jc w:val="both"/>
        <w:rPr>
          <w:rFonts w:ascii="Arial" w:hAnsi="Arial" w:cs="Arial"/>
          <w:color w:val="333333"/>
          <w:szCs w:val="28"/>
          <w:lang w:eastAsia="vi-VN"/>
        </w:rPr>
      </w:pPr>
      <w:r>
        <w:rPr>
          <w:bCs/>
          <w:color w:val="333333"/>
          <w:szCs w:val="28"/>
          <w:lang w:eastAsia="vi-VN"/>
        </w:rPr>
        <w:t>-Cụ thể hóa các nội dung đột phá chiến lược của Nghị quyết của BCH Đảng bộ xã nhiệm kỳ 2020-2025, Nghị quyết HĐND khóa I nhiệm kỳ 2016-2021 đó là: Xác định cải cách hành chính là nhiệm vụ thường xuy</w:t>
      </w:r>
      <w:r w:rsidR="00BB6B1F">
        <w:rPr>
          <w:bCs/>
          <w:color w:val="333333"/>
          <w:szCs w:val="28"/>
          <w:lang w:eastAsia="vi-VN"/>
        </w:rPr>
        <w:t xml:space="preserve">ên, liên tục, đáp ứng với yêu cầu nhiệm vụ đề ra. </w:t>
      </w:r>
      <w:r>
        <w:rPr>
          <w:bCs/>
          <w:color w:val="333333"/>
          <w:szCs w:val="28"/>
          <w:lang w:eastAsia="vi-VN"/>
        </w:rPr>
        <w:t>Tập trung nâng cao chất lượng Tổ giao dịch một cửa, một cửa liên thông cấp xã.</w:t>
      </w:r>
    </w:p>
    <w:p w:rsidR="00A811F9" w:rsidRPr="00174A64" w:rsidRDefault="00A811F9" w:rsidP="00582CBA">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Thực hiện nghiêm túc, có hiệu quả hệ thống quản lý chất lượng theo TCVN ISO 9001:20</w:t>
      </w:r>
      <w:r w:rsidR="00582CBA">
        <w:rPr>
          <w:color w:val="333333"/>
          <w:sz w:val="27"/>
          <w:szCs w:val="27"/>
          <w:lang w:eastAsia="vi-VN"/>
        </w:rPr>
        <w:t>15</w:t>
      </w:r>
      <w:r w:rsidR="00BB6B1F">
        <w:rPr>
          <w:color w:val="333333"/>
          <w:sz w:val="27"/>
          <w:szCs w:val="27"/>
          <w:lang w:eastAsia="vi-VN"/>
        </w:rPr>
        <w:t>, hướng dẫn người dân sử dụng dịch vụ công trực tuyến mức độ 3</w:t>
      </w:r>
      <w:r w:rsidRPr="00174A64">
        <w:rPr>
          <w:color w:val="333333"/>
          <w:sz w:val="27"/>
          <w:szCs w:val="27"/>
          <w:lang w:val="vi-VN" w:eastAsia="vi-VN"/>
        </w:rPr>
        <w:t xml:space="preserve"> tại UBND xã.</w:t>
      </w:r>
    </w:p>
    <w:p w:rsidR="00A811F9" w:rsidRPr="00174A64" w:rsidRDefault="00A811F9" w:rsidP="00582CBA">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Thực hiện các tiêu chí của bộ chỉ số CCHC đạt từ 85 điểm trở lên.</w:t>
      </w:r>
    </w:p>
    <w:p w:rsidR="00A811F9" w:rsidRDefault="00A811F9" w:rsidP="00AD3AD9">
      <w:pPr>
        <w:shd w:val="clear" w:color="auto" w:fill="FCFCFC"/>
        <w:ind w:firstLine="720"/>
        <w:jc w:val="both"/>
        <w:rPr>
          <w:b/>
          <w:bCs/>
          <w:color w:val="333333"/>
          <w:sz w:val="27"/>
          <w:lang w:eastAsia="vi-VN"/>
        </w:rPr>
      </w:pPr>
      <w:r w:rsidRPr="00174A64">
        <w:rPr>
          <w:b/>
          <w:bCs/>
          <w:color w:val="333333"/>
          <w:sz w:val="27"/>
          <w:lang w:val="vi-VN" w:eastAsia="vi-VN"/>
        </w:rPr>
        <w:t>2. Yêu cầu</w:t>
      </w:r>
    </w:p>
    <w:p w:rsidR="00AD3AD9" w:rsidRDefault="00AD3AD9" w:rsidP="00AD3AD9">
      <w:pPr>
        <w:shd w:val="clear" w:color="auto" w:fill="FCFCFC"/>
        <w:ind w:firstLine="720"/>
        <w:jc w:val="both"/>
        <w:rPr>
          <w:bCs/>
          <w:color w:val="333333"/>
          <w:sz w:val="27"/>
          <w:lang w:eastAsia="vi-VN"/>
        </w:rPr>
      </w:pPr>
      <w:r w:rsidRPr="00AD3AD9">
        <w:rPr>
          <w:bCs/>
          <w:color w:val="333333"/>
          <w:sz w:val="27"/>
          <w:lang w:eastAsia="vi-VN"/>
        </w:rPr>
        <w:t>-Triển khai, thực hiện</w:t>
      </w:r>
      <w:r w:rsidR="00BB6330">
        <w:rPr>
          <w:bCs/>
          <w:color w:val="333333"/>
          <w:sz w:val="27"/>
          <w:lang w:eastAsia="vi-VN"/>
        </w:rPr>
        <w:t xml:space="preserve"> kế hoạch CCHC năm phải đảm bảo đồng bộ, toàn diện trên tất cả 6 lĩnh vực của CCHC, trong đó ưu tiên nguồn lực và tập trung lãnh đạo, chỉ đạo đối với các nhiệm vụ trọng tâm, có tính đột phá trong năm 2021.</w:t>
      </w:r>
    </w:p>
    <w:p w:rsidR="00BB6330" w:rsidRDefault="00BB6330" w:rsidP="00AD3AD9">
      <w:pPr>
        <w:shd w:val="clear" w:color="auto" w:fill="FCFCFC"/>
        <w:ind w:firstLine="720"/>
        <w:jc w:val="both"/>
        <w:rPr>
          <w:bCs/>
          <w:color w:val="333333"/>
          <w:sz w:val="27"/>
          <w:lang w:eastAsia="vi-VN"/>
        </w:rPr>
      </w:pPr>
      <w:r>
        <w:rPr>
          <w:bCs/>
          <w:color w:val="333333"/>
          <w:sz w:val="27"/>
          <w:lang w:eastAsia="vi-VN"/>
        </w:rPr>
        <w:t>-</w:t>
      </w:r>
      <w:r w:rsidR="00BB6B1F">
        <w:rPr>
          <w:bCs/>
          <w:color w:val="333333"/>
          <w:sz w:val="27"/>
          <w:lang w:eastAsia="vi-VN"/>
        </w:rPr>
        <w:t xml:space="preserve"> </w:t>
      </w:r>
      <w:r>
        <w:rPr>
          <w:bCs/>
          <w:color w:val="333333"/>
          <w:sz w:val="27"/>
          <w:lang w:eastAsia="vi-VN"/>
        </w:rPr>
        <w:t>Công tác CCHC phải được xác định nhiệm vụ trọng tâm hàng đầu</w:t>
      </w:r>
      <w:r w:rsidR="0069701D">
        <w:rPr>
          <w:bCs/>
          <w:color w:val="333333"/>
          <w:sz w:val="27"/>
          <w:lang w:eastAsia="vi-VN"/>
        </w:rPr>
        <w:t>, khâu đột phá trong công tác lãnh đạo, chỉ đạo điều hành, quản lý của các ngành. Kết quả CCHC phải gắn liền với công tác đánh giá, xếp loại người đứng đầu, công chức có liên quan.</w:t>
      </w:r>
    </w:p>
    <w:p w:rsidR="009470DE" w:rsidRPr="009470DE" w:rsidRDefault="0069701D" w:rsidP="009470DE">
      <w:pPr>
        <w:shd w:val="clear" w:color="auto" w:fill="FCFCFC"/>
        <w:ind w:firstLine="720"/>
        <w:jc w:val="both"/>
        <w:rPr>
          <w:bCs/>
          <w:color w:val="333333"/>
          <w:sz w:val="27"/>
          <w:lang w:eastAsia="vi-VN"/>
        </w:rPr>
      </w:pPr>
      <w:r>
        <w:rPr>
          <w:bCs/>
          <w:color w:val="333333"/>
          <w:sz w:val="27"/>
          <w:lang w:eastAsia="vi-VN"/>
        </w:rPr>
        <w:t>- Kết quả CCHC phải hướng tới 3 mục tiêu chủ yếu; Nâng cao hiệu lực, hiệu quả quản lý nhà nước; tác động tích cực đối với sự phát triển kinh tế, xã hội, cũ</w:t>
      </w:r>
      <w:r w:rsidR="009806B7">
        <w:rPr>
          <w:bCs/>
          <w:color w:val="333333"/>
          <w:sz w:val="27"/>
          <w:lang w:eastAsia="vi-VN"/>
        </w:rPr>
        <w:t>ng cố QPAN và mang lại sự hài lò</w:t>
      </w:r>
      <w:r>
        <w:rPr>
          <w:bCs/>
          <w:color w:val="333333"/>
          <w:sz w:val="27"/>
          <w:lang w:eastAsia="vi-VN"/>
        </w:rPr>
        <w:t xml:space="preserve">ng cho người dân. Các chỉ tiêu nhiệm vụ trong Kế </w:t>
      </w:r>
      <w:r>
        <w:rPr>
          <w:bCs/>
          <w:color w:val="333333"/>
          <w:sz w:val="27"/>
          <w:lang w:eastAsia="vi-VN"/>
        </w:rPr>
        <w:lastRenderedPageBreak/>
        <w:t>hoạch CCHC năm 2021 được gắn kết với các chỉ tiêu, nhiệm vụ phát triển kinh tế, xã hội của xã năm 2021.</w:t>
      </w:r>
    </w:p>
    <w:p w:rsidR="0069701D" w:rsidRDefault="0069701D" w:rsidP="00AD3AD9">
      <w:pPr>
        <w:shd w:val="clear" w:color="auto" w:fill="FCFCFC"/>
        <w:ind w:firstLine="720"/>
        <w:jc w:val="both"/>
        <w:rPr>
          <w:b/>
          <w:bCs/>
          <w:color w:val="333333"/>
          <w:szCs w:val="28"/>
          <w:lang w:eastAsia="vi-VN"/>
        </w:rPr>
      </w:pPr>
      <w:r w:rsidRPr="0069701D">
        <w:rPr>
          <w:b/>
          <w:bCs/>
          <w:color w:val="333333"/>
          <w:szCs w:val="28"/>
          <w:lang w:eastAsia="vi-VN"/>
        </w:rPr>
        <w:t>II.CÁC CHỈ TIÊU CỤ THỂ:</w:t>
      </w:r>
    </w:p>
    <w:p w:rsidR="0069701D" w:rsidRDefault="00F04681" w:rsidP="00AD3AD9">
      <w:pPr>
        <w:shd w:val="clear" w:color="auto" w:fill="FCFCFC"/>
        <w:ind w:firstLine="720"/>
        <w:jc w:val="both"/>
        <w:rPr>
          <w:bCs/>
          <w:color w:val="333333"/>
          <w:szCs w:val="28"/>
          <w:lang w:eastAsia="vi-VN"/>
        </w:rPr>
      </w:pPr>
      <w:r>
        <w:rPr>
          <w:bCs/>
          <w:color w:val="333333"/>
          <w:szCs w:val="28"/>
          <w:lang w:eastAsia="vi-VN"/>
        </w:rPr>
        <w:t>Ngư</w:t>
      </w:r>
      <w:r w:rsidR="007B1DCA">
        <w:rPr>
          <w:bCs/>
          <w:color w:val="333333"/>
          <w:szCs w:val="28"/>
          <w:lang w:eastAsia="vi-VN"/>
        </w:rPr>
        <w:t>ời</w:t>
      </w:r>
      <w:r>
        <w:rPr>
          <w:bCs/>
          <w:color w:val="333333"/>
          <w:szCs w:val="28"/>
          <w:lang w:eastAsia="vi-VN"/>
        </w:rPr>
        <w:t xml:space="preserve"> đứng đầu cơ quan, các ngành có liên quan đến CCHC</w:t>
      </w:r>
      <w:r w:rsidR="007B1DCA">
        <w:rPr>
          <w:bCs/>
          <w:color w:val="333333"/>
          <w:szCs w:val="28"/>
          <w:lang w:eastAsia="vi-VN"/>
        </w:rPr>
        <w:t xml:space="preserve"> phải thực hiện đạt 100% chỉ tiêu nhiệm vụ đã để ra</w:t>
      </w:r>
    </w:p>
    <w:p w:rsidR="007B1DCA" w:rsidRDefault="007B1DCA" w:rsidP="00AD3AD9">
      <w:pPr>
        <w:shd w:val="clear" w:color="auto" w:fill="FCFCFC"/>
        <w:ind w:firstLine="720"/>
        <w:jc w:val="both"/>
        <w:rPr>
          <w:bCs/>
          <w:color w:val="333333"/>
          <w:szCs w:val="28"/>
          <w:lang w:eastAsia="vi-VN"/>
        </w:rPr>
      </w:pPr>
      <w:r>
        <w:rPr>
          <w:bCs/>
          <w:color w:val="333333"/>
          <w:szCs w:val="28"/>
          <w:lang w:eastAsia="vi-VN"/>
        </w:rPr>
        <w:t>100% văn bản quy phạm pháp luật được ban hành đảm bảo tính hợp hiến, hợp pháp và phù hợp với tình hình thực tiễn của xã</w:t>
      </w:r>
    </w:p>
    <w:p w:rsidR="007B1DCA" w:rsidRDefault="007B1DCA" w:rsidP="00AD3AD9">
      <w:pPr>
        <w:shd w:val="clear" w:color="auto" w:fill="FCFCFC"/>
        <w:ind w:firstLine="720"/>
        <w:jc w:val="both"/>
        <w:rPr>
          <w:bCs/>
          <w:color w:val="333333"/>
          <w:szCs w:val="28"/>
          <w:lang w:eastAsia="vi-VN"/>
        </w:rPr>
      </w:pPr>
      <w:r>
        <w:rPr>
          <w:bCs/>
          <w:color w:val="333333"/>
          <w:szCs w:val="28"/>
          <w:lang w:eastAsia="vi-VN"/>
        </w:rPr>
        <w:t>Tối thiểu 90% hồ sơ TTHC được giải quyết trước và đúng hạn. Đối với hồ sơ quá hạn phải có văn bản xin lỗi theo quy định; phấn đấu sự hài lòng của người dân, doanh nghiệp đạt 85% trở lên</w:t>
      </w:r>
    </w:p>
    <w:p w:rsidR="007B1DCA" w:rsidRDefault="007B1DCA" w:rsidP="00AD3AD9">
      <w:pPr>
        <w:shd w:val="clear" w:color="auto" w:fill="FCFCFC"/>
        <w:ind w:firstLine="720"/>
        <w:jc w:val="both"/>
        <w:rPr>
          <w:bCs/>
          <w:color w:val="333333"/>
          <w:szCs w:val="28"/>
          <w:lang w:eastAsia="vi-VN"/>
        </w:rPr>
      </w:pPr>
      <w:r>
        <w:rPr>
          <w:bCs/>
          <w:color w:val="333333"/>
          <w:szCs w:val="28"/>
          <w:lang w:eastAsia="vi-VN"/>
        </w:rPr>
        <w:t xml:space="preserve">Thực hiện rà soát </w:t>
      </w:r>
      <w:r w:rsidR="00912484">
        <w:rPr>
          <w:bCs/>
          <w:color w:val="333333"/>
          <w:szCs w:val="28"/>
          <w:lang w:eastAsia="vi-VN"/>
        </w:rPr>
        <w:t xml:space="preserve">trong </w:t>
      </w:r>
      <w:r>
        <w:rPr>
          <w:bCs/>
          <w:color w:val="333333"/>
          <w:szCs w:val="28"/>
          <w:lang w:eastAsia="vi-VN"/>
        </w:rPr>
        <w:t xml:space="preserve">cơ quan, </w:t>
      </w:r>
      <w:r w:rsidR="009F0AF4">
        <w:rPr>
          <w:bCs/>
          <w:color w:val="333333"/>
          <w:szCs w:val="28"/>
          <w:lang w:eastAsia="vi-VN"/>
        </w:rPr>
        <w:t xml:space="preserve">bổ sung bộ máy cho </w:t>
      </w:r>
      <w:r>
        <w:rPr>
          <w:bCs/>
          <w:color w:val="333333"/>
          <w:szCs w:val="28"/>
          <w:lang w:eastAsia="vi-VN"/>
        </w:rPr>
        <w:t xml:space="preserve">phù hợp với chức năng, nhiệm vụ, có hiệu quả </w:t>
      </w:r>
      <w:r w:rsidR="009F0AF4">
        <w:rPr>
          <w:bCs/>
          <w:color w:val="333333"/>
          <w:szCs w:val="28"/>
          <w:lang w:eastAsia="vi-VN"/>
        </w:rPr>
        <w:t>trong</w:t>
      </w:r>
      <w:r>
        <w:rPr>
          <w:bCs/>
          <w:color w:val="333333"/>
          <w:szCs w:val="28"/>
          <w:lang w:eastAsia="vi-VN"/>
        </w:rPr>
        <w:t xml:space="preserve"> h</w:t>
      </w:r>
      <w:r w:rsidR="009F0AF4">
        <w:rPr>
          <w:bCs/>
          <w:color w:val="333333"/>
          <w:szCs w:val="28"/>
          <w:lang w:eastAsia="vi-VN"/>
        </w:rPr>
        <w:t>ệ thống chính trị.</w:t>
      </w:r>
    </w:p>
    <w:p w:rsidR="007B1DCA" w:rsidRDefault="001A21DB" w:rsidP="00AD3AD9">
      <w:pPr>
        <w:shd w:val="clear" w:color="auto" w:fill="FCFCFC"/>
        <w:ind w:firstLine="720"/>
        <w:jc w:val="both"/>
        <w:rPr>
          <w:bCs/>
          <w:color w:val="333333"/>
          <w:szCs w:val="28"/>
          <w:lang w:eastAsia="vi-VN"/>
        </w:rPr>
      </w:pPr>
      <w:r>
        <w:rPr>
          <w:bCs/>
          <w:color w:val="333333"/>
          <w:szCs w:val="28"/>
          <w:lang w:eastAsia="vi-VN"/>
        </w:rPr>
        <w:t>Tiếp tục cử đi đào tạo, bồi dưỡng theo quy định, đáp ứng</w:t>
      </w:r>
      <w:r w:rsidR="00912484">
        <w:rPr>
          <w:bCs/>
          <w:color w:val="333333"/>
          <w:szCs w:val="28"/>
          <w:lang w:eastAsia="vi-VN"/>
        </w:rPr>
        <w:t xml:space="preserve"> yêu cầu nhiệm vụ đề ra, có tính</w:t>
      </w:r>
      <w:r>
        <w:rPr>
          <w:bCs/>
          <w:color w:val="333333"/>
          <w:szCs w:val="28"/>
          <w:lang w:eastAsia="vi-VN"/>
        </w:rPr>
        <w:t xml:space="preserve"> kế thừa lâu dài.</w:t>
      </w:r>
    </w:p>
    <w:p w:rsidR="001A21DB" w:rsidRDefault="001A21DB" w:rsidP="00AD3AD9">
      <w:pPr>
        <w:shd w:val="clear" w:color="auto" w:fill="FCFCFC"/>
        <w:ind w:firstLine="720"/>
        <w:jc w:val="both"/>
        <w:rPr>
          <w:bCs/>
          <w:color w:val="333333"/>
          <w:szCs w:val="28"/>
          <w:lang w:eastAsia="vi-VN"/>
        </w:rPr>
      </w:pPr>
      <w:r>
        <w:rPr>
          <w:bCs/>
          <w:color w:val="333333"/>
          <w:szCs w:val="28"/>
          <w:lang w:eastAsia="vi-VN"/>
        </w:rPr>
        <w:t>Thực hiện quyền tự chủ, tự chịu trách nhiệm giai đoạn 2021-2023 theo quy định tại Nghị định của Chính phủ; số 16/2015/NĐ-CP; số 141/2016/NĐ-CP; số 130/2005/NĐ-CP.</w:t>
      </w:r>
    </w:p>
    <w:p w:rsidR="001A21DB" w:rsidRDefault="00912484" w:rsidP="00AD3AD9">
      <w:pPr>
        <w:shd w:val="clear" w:color="auto" w:fill="FCFCFC"/>
        <w:ind w:firstLine="720"/>
        <w:jc w:val="both"/>
        <w:rPr>
          <w:bCs/>
          <w:color w:val="333333"/>
          <w:szCs w:val="28"/>
          <w:lang w:eastAsia="vi-VN"/>
        </w:rPr>
      </w:pPr>
      <w:r>
        <w:rPr>
          <w:bCs/>
          <w:color w:val="333333"/>
          <w:szCs w:val="28"/>
          <w:lang w:eastAsia="vi-VN"/>
        </w:rPr>
        <w:t>Triển khai</w:t>
      </w:r>
      <w:r w:rsidR="001A21DB">
        <w:rPr>
          <w:bCs/>
          <w:color w:val="333333"/>
          <w:szCs w:val="28"/>
          <w:lang w:eastAsia="vi-VN"/>
        </w:rPr>
        <w:t xml:space="preserve"> TTHC có phát sinh hồ sơ được triển khai dịch vụ công trực tuyến</w:t>
      </w:r>
      <w:r w:rsidR="009F0AF4">
        <w:rPr>
          <w:bCs/>
          <w:color w:val="333333"/>
          <w:szCs w:val="28"/>
          <w:lang w:eastAsia="vi-VN"/>
        </w:rPr>
        <w:t xml:space="preserve"> mức độ 3</w:t>
      </w:r>
      <w:r w:rsidR="001A21DB">
        <w:rPr>
          <w:bCs/>
          <w:color w:val="333333"/>
          <w:szCs w:val="28"/>
          <w:lang w:eastAsia="vi-VN"/>
        </w:rPr>
        <w:t xml:space="preserve">, 100% hồ sơ TTHC được tiếp nhận thụ lý, được cập nhật, quản lý và tổ chức thực hiện trên hệ </w:t>
      </w:r>
      <w:r w:rsidR="009F0AF4">
        <w:rPr>
          <w:bCs/>
          <w:color w:val="333333"/>
          <w:szCs w:val="28"/>
          <w:lang w:eastAsia="vi-VN"/>
        </w:rPr>
        <w:t>thống phần mềm một cửa của xã</w:t>
      </w:r>
    </w:p>
    <w:p w:rsidR="001A21DB" w:rsidRDefault="001A21DB" w:rsidP="00AD3AD9">
      <w:pPr>
        <w:shd w:val="clear" w:color="auto" w:fill="FCFCFC"/>
        <w:ind w:firstLine="720"/>
        <w:jc w:val="both"/>
        <w:rPr>
          <w:bCs/>
          <w:color w:val="333333"/>
          <w:szCs w:val="28"/>
          <w:lang w:eastAsia="vi-VN"/>
        </w:rPr>
      </w:pPr>
      <w:r>
        <w:rPr>
          <w:bCs/>
          <w:color w:val="333333"/>
          <w:szCs w:val="28"/>
          <w:lang w:eastAsia="vi-VN"/>
        </w:rPr>
        <w:t>Đẩy mạnh ứng dụng công nghệ thông tin trong chỉ đạo, điều hành, quản lý và kết nối với người dân;</w:t>
      </w:r>
      <w:r w:rsidR="009F0AF4">
        <w:rPr>
          <w:bCs/>
          <w:color w:val="333333"/>
          <w:szCs w:val="28"/>
          <w:lang w:eastAsia="vi-VN"/>
        </w:rPr>
        <w:t xml:space="preserve"> quan tâm thực hiện tốt công tác ký số các văn bản của nhà nước ban hành đạt 100%</w:t>
      </w:r>
    </w:p>
    <w:p w:rsidR="001A21DB" w:rsidRDefault="007E2379" w:rsidP="00AD3AD9">
      <w:pPr>
        <w:shd w:val="clear" w:color="auto" w:fill="FCFCFC"/>
        <w:ind w:firstLine="720"/>
        <w:jc w:val="both"/>
        <w:rPr>
          <w:bCs/>
          <w:color w:val="333333"/>
          <w:szCs w:val="28"/>
          <w:lang w:eastAsia="vi-VN"/>
        </w:rPr>
      </w:pPr>
      <w:r>
        <w:rPr>
          <w:bCs/>
          <w:color w:val="333333"/>
          <w:szCs w:val="28"/>
          <w:lang w:eastAsia="vi-VN"/>
        </w:rPr>
        <w:t xml:space="preserve">100% văn bản của xã được trao đổi trực tuyến nội bộ giữa cơ quan với nhau </w:t>
      </w:r>
      <w:r w:rsidR="00EE6C30">
        <w:rPr>
          <w:bCs/>
          <w:color w:val="333333"/>
          <w:szCs w:val="28"/>
          <w:lang w:eastAsia="vi-VN"/>
        </w:rPr>
        <w:t>và cấp trên, tiến tới không dùng</w:t>
      </w:r>
      <w:r>
        <w:rPr>
          <w:bCs/>
          <w:color w:val="333333"/>
          <w:szCs w:val="28"/>
          <w:lang w:eastAsia="vi-VN"/>
        </w:rPr>
        <w:t xml:space="preserve"> văn bản giấy.</w:t>
      </w:r>
    </w:p>
    <w:p w:rsidR="007E2379" w:rsidRDefault="008717C6" w:rsidP="00AD3AD9">
      <w:pPr>
        <w:shd w:val="clear" w:color="auto" w:fill="FCFCFC"/>
        <w:ind w:firstLine="720"/>
        <w:jc w:val="both"/>
        <w:rPr>
          <w:bCs/>
          <w:color w:val="333333"/>
          <w:szCs w:val="28"/>
          <w:lang w:eastAsia="vi-VN"/>
        </w:rPr>
      </w:pPr>
      <w:r>
        <w:rPr>
          <w:bCs/>
          <w:color w:val="333333"/>
          <w:szCs w:val="28"/>
          <w:lang w:eastAsia="vi-VN"/>
        </w:rPr>
        <w:t>100% chế độ báo cáo được thực hiện đầy đủ, kịp thời</w:t>
      </w:r>
    </w:p>
    <w:p w:rsidR="008717C6" w:rsidRDefault="008717C6" w:rsidP="00AD3AD9">
      <w:pPr>
        <w:shd w:val="clear" w:color="auto" w:fill="FCFCFC"/>
        <w:ind w:firstLine="720"/>
        <w:jc w:val="both"/>
        <w:rPr>
          <w:bCs/>
          <w:color w:val="333333"/>
          <w:szCs w:val="28"/>
          <w:lang w:eastAsia="vi-VN"/>
        </w:rPr>
      </w:pPr>
      <w:r>
        <w:rPr>
          <w:bCs/>
          <w:color w:val="333333"/>
          <w:szCs w:val="28"/>
          <w:lang w:eastAsia="vi-VN"/>
        </w:rPr>
        <w:t xml:space="preserve">Tác động của kết quả CCHC đối với sự phát triển kinh tế-xã hội trên địa bàn </w:t>
      </w:r>
      <w:r w:rsidR="009F0AF4">
        <w:rPr>
          <w:bCs/>
          <w:color w:val="333333"/>
          <w:szCs w:val="28"/>
          <w:lang w:eastAsia="vi-VN"/>
        </w:rPr>
        <w:t xml:space="preserve">toàn </w:t>
      </w:r>
      <w:r>
        <w:rPr>
          <w:bCs/>
          <w:color w:val="333333"/>
          <w:szCs w:val="28"/>
          <w:lang w:eastAsia="vi-VN"/>
        </w:rPr>
        <w:t xml:space="preserve">huyện; Phấn đấu thu ngân sách đạt 100% kế hoạch huyện giao, thu hút các dự án, đầu tư vào trên địa bàn 100% </w:t>
      </w:r>
    </w:p>
    <w:p w:rsidR="00A811F9" w:rsidRPr="00604204" w:rsidRDefault="00A811F9" w:rsidP="00A811F9">
      <w:pPr>
        <w:shd w:val="clear" w:color="auto" w:fill="FCFCFC"/>
        <w:jc w:val="both"/>
        <w:rPr>
          <w:rFonts w:ascii="Arial" w:hAnsi="Arial" w:cs="Arial"/>
          <w:color w:val="333333"/>
          <w:sz w:val="23"/>
          <w:szCs w:val="23"/>
          <w:lang w:eastAsia="vi-VN"/>
        </w:rPr>
      </w:pPr>
      <w:r w:rsidRPr="00174A64">
        <w:rPr>
          <w:b/>
          <w:bCs/>
          <w:color w:val="333333"/>
          <w:sz w:val="27"/>
          <w:lang w:val="vi-VN" w:eastAsia="vi-VN"/>
        </w:rPr>
        <w:t>II</w:t>
      </w:r>
      <w:r w:rsidR="00604204">
        <w:rPr>
          <w:b/>
          <w:bCs/>
          <w:color w:val="333333"/>
          <w:sz w:val="27"/>
          <w:lang w:eastAsia="vi-VN"/>
        </w:rPr>
        <w:t>I</w:t>
      </w:r>
      <w:r w:rsidRPr="00174A64">
        <w:rPr>
          <w:b/>
          <w:bCs/>
          <w:color w:val="333333"/>
          <w:sz w:val="27"/>
          <w:lang w:val="vi-VN" w:eastAsia="vi-VN"/>
        </w:rPr>
        <w:t xml:space="preserve"> .NHIỆM VỤ </w:t>
      </w:r>
      <w:r w:rsidR="00604204">
        <w:rPr>
          <w:b/>
          <w:bCs/>
          <w:color w:val="333333"/>
          <w:sz w:val="27"/>
          <w:lang w:eastAsia="vi-VN"/>
        </w:rPr>
        <w:t>VÀ GIẢI PHÁP</w:t>
      </w:r>
    </w:p>
    <w:p w:rsidR="00A811F9" w:rsidRPr="00966C0A" w:rsidRDefault="00A811F9" w:rsidP="00966C0A">
      <w:pPr>
        <w:pStyle w:val="ListParagraph"/>
        <w:numPr>
          <w:ilvl w:val="0"/>
          <w:numId w:val="1"/>
        </w:numPr>
        <w:shd w:val="clear" w:color="auto" w:fill="FCFCFC"/>
        <w:jc w:val="both"/>
        <w:rPr>
          <w:b/>
          <w:bCs/>
          <w:color w:val="333333"/>
          <w:sz w:val="27"/>
          <w:lang w:eastAsia="vi-VN"/>
        </w:rPr>
      </w:pPr>
      <w:r w:rsidRPr="00966C0A">
        <w:rPr>
          <w:b/>
          <w:bCs/>
          <w:color w:val="333333"/>
          <w:sz w:val="27"/>
          <w:lang w:val="vi-VN" w:eastAsia="vi-VN"/>
        </w:rPr>
        <w:t>Công tác chỉ đạo, điều hành</w:t>
      </w:r>
    </w:p>
    <w:p w:rsidR="00966C0A" w:rsidRDefault="00966C0A" w:rsidP="00D011F8">
      <w:pPr>
        <w:shd w:val="clear" w:color="auto" w:fill="FCFCFC"/>
        <w:ind w:firstLine="360"/>
        <w:jc w:val="both"/>
        <w:rPr>
          <w:color w:val="333333"/>
          <w:szCs w:val="28"/>
          <w:lang w:eastAsia="vi-VN"/>
        </w:rPr>
      </w:pPr>
      <w:r>
        <w:rPr>
          <w:rFonts w:ascii="Arial" w:hAnsi="Arial" w:cs="Arial"/>
          <w:color w:val="333333"/>
          <w:sz w:val="23"/>
          <w:szCs w:val="23"/>
          <w:lang w:eastAsia="vi-VN"/>
        </w:rPr>
        <w:t>-</w:t>
      </w:r>
      <w:r>
        <w:rPr>
          <w:color w:val="333333"/>
          <w:szCs w:val="28"/>
          <w:lang w:eastAsia="vi-VN"/>
        </w:rPr>
        <w:t>Tổ chức triển khai kịp thời kế hoạch CCHC</w:t>
      </w:r>
      <w:r w:rsidR="000F4DF7">
        <w:rPr>
          <w:color w:val="333333"/>
          <w:szCs w:val="28"/>
          <w:lang w:eastAsia="vi-VN"/>
        </w:rPr>
        <w:t xml:space="preserve"> của xã</w:t>
      </w:r>
      <w:r w:rsidR="00D011F8">
        <w:rPr>
          <w:color w:val="333333"/>
          <w:szCs w:val="28"/>
          <w:lang w:eastAsia="vi-VN"/>
        </w:rPr>
        <w:t>; các ngành, cụ thể hóa các nhiệm vụ CCHC xã, huyện, xác định rõ mục tiêu, chỉ tiêu, tiến độ hoàn thành, phân công rõ trách nhiệm, bố trí nguồn lực, kinh phí đảm bảo triển khai đồng bộ trên các lĩnh vực.</w:t>
      </w:r>
    </w:p>
    <w:p w:rsidR="00D011F8" w:rsidRDefault="00D011F8" w:rsidP="00D011F8">
      <w:pPr>
        <w:shd w:val="clear" w:color="auto" w:fill="FCFCFC"/>
        <w:ind w:firstLine="360"/>
        <w:jc w:val="both"/>
        <w:rPr>
          <w:color w:val="333333"/>
          <w:szCs w:val="28"/>
          <w:lang w:eastAsia="vi-VN"/>
        </w:rPr>
      </w:pPr>
      <w:r>
        <w:rPr>
          <w:color w:val="333333"/>
          <w:szCs w:val="28"/>
          <w:lang w:eastAsia="vi-VN"/>
        </w:rPr>
        <w:t>-Thường xuyên tổ chức rà soát, đôn đốc chỉ đạo việc tổ chức, thực hiện các nội dung, nhiệm vụ trọng tâ</w:t>
      </w:r>
      <w:r w:rsidR="005F1A90">
        <w:rPr>
          <w:color w:val="333333"/>
          <w:szCs w:val="28"/>
          <w:lang w:eastAsia="vi-VN"/>
        </w:rPr>
        <w:t>m của kế hoạch thông qua cuộc họp, giao ban tuần, tháng</w:t>
      </w:r>
      <w:r>
        <w:rPr>
          <w:color w:val="333333"/>
          <w:szCs w:val="28"/>
          <w:lang w:eastAsia="vi-VN"/>
        </w:rPr>
        <w:t>, liên quan đến các ngành, công chức phụ trách cải cách hành chính xã</w:t>
      </w:r>
    </w:p>
    <w:p w:rsidR="00D011F8" w:rsidRDefault="00D011F8" w:rsidP="00D011F8">
      <w:pPr>
        <w:shd w:val="clear" w:color="auto" w:fill="FCFCFC"/>
        <w:ind w:firstLine="360"/>
        <w:jc w:val="both"/>
        <w:rPr>
          <w:color w:val="333333"/>
          <w:szCs w:val="28"/>
          <w:lang w:eastAsia="vi-VN"/>
        </w:rPr>
      </w:pPr>
      <w:r>
        <w:rPr>
          <w:color w:val="333333"/>
          <w:szCs w:val="28"/>
          <w:lang w:eastAsia="vi-VN"/>
        </w:rPr>
        <w:t xml:space="preserve">-Tổ </w:t>
      </w:r>
      <w:r w:rsidR="005F1A90">
        <w:rPr>
          <w:color w:val="333333"/>
          <w:szCs w:val="28"/>
          <w:lang w:eastAsia="vi-VN"/>
        </w:rPr>
        <w:t>chức đánh giá, lấy ý kiến hài lò</w:t>
      </w:r>
      <w:r>
        <w:rPr>
          <w:color w:val="333333"/>
          <w:szCs w:val="28"/>
          <w:lang w:eastAsia="vi-VN"/>
        </w:rPr>
        <w:t>ng của người dân, doanh nghiệp tại bộ phận giao dịch một cửa theo thông tư số 01/2018/TT-VPCP về hướng dẫn thi hành một số quy định của Nghị định số 61/2018/NĐ-CP</w:t>
      </w:r>
    </w:p>
    <w:p w:rsidR="00D011F8" w:rsidRPr="00966C0A" w:rsidRDefault="00D011F8" w:rsidP="00D011F8">
      <w:pPr>
        <w:shd w:val="clear" w:color="auto" w:fill="FCFCFC"/>
        <w:ind w:firstLine="360"/>
        <w:jc w:val="both"/>
        <w:rPr>
          <w:color w:val="333333"/>
          <w:szCs w:val="28"/>
          <w:lang w:eastAsia="vi-VN"/>
        </w:rPr>
      </w:pPr>
      <w:r>
        <w:rPr>
          <w:color w:val="333333"/>
          <w:szCs w:val="28"/>
          <w:lang w:eastAsia="vi-VN"/>
        </w:rPr>
        <w:t>-Người đứng đầu cơ quan thực hiện trách nhiệm, định kỳ tiếp công dân theo quy định, kịp thời xử lý, các vướng mắc, khiếu nại, tố cáo thuộc thẩm quyền. Tiếp thu đầy đủ, xử lý, các kiến nghị, phản ánh, góp ý của nhân dân</w:t>
      </w:r>
      <w:r w:rsidR="00420D65">
        <w:rPr>
          <w:color w:val="333333"/>
          <w:szCs w:val="28"/>
          <w:lang w:eastAsia="vi-VN"/>
        </w:rPr>
        <w:t>, đặc biệt xử lý các tồn đọng.</w:t>
      </w:r>
    </w:p>
    <w:p w:rsidR="00A811F9" w:rsidRPr="00174A64" w:rsidRDefault="00A811F9" w:rsidP="00F0635F">
      <w:pPr>
        <w:shd w:val="clear" w:color="auto" w:fill="FCFCFC"/>
        <w:ind w:firstLine="360"/>
        <w:jc w:val="both"/>
        <w:rPr>
          <w:rFonts w:ascii="Arial" w:hAnsi="Arial" w:cs="Arial"/>
          <w:color w:val="333333"/>
          <w:sz w:val="23"/>
          <w:szCs w:val="23"/>
          <w:lang w:val="vi-VN" w:eastAsia="vi-VN"/>
        </w:rPr>
      </w:pPr>
      <w:r w:rsidRPr="00174A64">
        <w:rPr>
          <w:color w:val="333333"/>
          <w:sz w:val="27"/>
          <w:szCs w:val="27"/>
          <w:lang w:val="vi-VN" w:eastAsia="vi-VN"/>
        </w:rPr>
        <w:lastRenderedPageBreak/>
        <w:t xml:space="preserve">- Ban hành kịp thời các văn bản chỉ đạo, điều hành thực hiện Kế hoạch CCHC; nâng cao hiệu lực, hiệu quả và chất lượng đội ngũ CBCC, </w:t>
      </w:r>
      <w:r w:rsidR="00B8793B">
        <w:rPr>
          <w:color w:val="333333"/>
          <w:sz w:val="27"/>
          <w:szCs w:val="27"/>
          <w:lang w:eastAsia="vi-VN"/>
        </w:rPr>
        <w:t xml:space="preserve">người hoạt động không </w:t>
      </w:r>
      <w:r w:rsidRPr="00174A64">
        <w:rPr>
          <w:color w:val="333333"/>
          <w:sz w:val="27"/>
          <w:szCs w:val="27"/>
          <w:lang w:val="vi-VN" w:eastAsia="vi-VN"/>
        </w:rPr>
        <w:t xml:space="preserve"> chuyên trách và người lao động.</w:t>
      </w:r>
    </w:p>
    <w:p w:rsidR="00A811F9" w:rsidRPr="00174A64" w:rsidRDefault="00A811F9" w:rsidP="00F0635F">
      <w:pPr>
        <w:shd w:val="clear" w:color="auto" w:fill="FCFCFC"/>
        <w:ind w:firstLine="360"/>
        <w:jc w:val="both"/>
        <w:rPr>
          <w:rFonts w:ascii="Arial" w:hAnsi="Arial" w:cs="Arial"/>
          <w:color w:val="333333"/>
          <w:sz w:val="23"/>
          <w:szCs w:val="23"/>
          <w:lang w:val="vi-VN" w:eastAsia="vi-VN"/>
        </w:rPr>
      </w:pPr>
      <w:r w:rsidRPr="00174A64">
        <w:rPr>
          <w:color w:val="333333"/>
          <w:sz w:val="27"/>
          <w:szCs w:val="27"/>
          <w:lang w:val="vi-VN" w:eastAsia="vi-VN"/>
        </w:rPr>
        <w:t>- Tiếp tục tuyên truyền, nâng cao nhận thức trong cán bộ, nhân dân về mục đích, ý nghĩa của CCHC và trách nhiệm của người đứng đầu trong thực hiện CCHC.</w:t>
      </w:r>
    </w:p>
    <w:p w:rsidR="00A811F9" w:rsidRPr="00174A64" w:rsidRDefault="00A811F9" w:rsidP="00F0635F">
      <w:pPr>
        <w:shd w:val="clear" w:color="auto" w:fill="FCFCFC"/>
        <w:ind w:firstLine="360"/>
        <w:jc w:val="both"/>
        <w:rPr>
          <w:rFonts w:ascii="Arial" w:hAnsi="Arial" w:cs="Arial"/>
          <w:color w:val="333333"/>
          <w:sz w:val="23"/>
          <w:szCs w:val="23"/>
          <w:lang w:val="vi-VN" w:eastAsia="vi-VN"/>
        </w:rPr>
      </w:pPr>
      <w:r w:rsidRPr="00174A64">
        <w:rPr>
          <w:color w:val="333333"/>
          <w:sz w:val="27"/>
          <w:szCs w:val="27"/>
          <w:lang w:val="vi-VN" w:eastAsia="vi-VN"/>
        </w:rPr>
        <w:t>- Đẩy mạnh công tác tự kiểm tra việc thực thi công vụ, kỷ luật kỷ cương hành chính trong đội n</w:t>
      </w:r>
      <w:r w:rsidR="005F1A90">
        <w:rPr>
          <w:color w:val="333333"/>
          <w:sz w:val="27"/>
          <w:szCs w:val="27"/>
          <w:lang w:val="vi-VN" w:eastAsia="vi-VN"/>
        </w:rPr>
        <w:t>gũ CBCC; xử lý nghiêm các tr</w:t>
      </w:r>
      <w:r w:rsidR="005F1A90">
        <w:rPr>
          <w:color w:val="333333"/>
          <w:sz w:val="27"/>
          <w:szCs w:val="27"/>
          <w:lang w:eastAsia="vi-VN"/>
        </w:rPr>
        <w:t>ường</w:t>
      </w:r>
      <w:r w:rsidRPr="00174A64">
        <w:rPr>
          <w:color w:val="333333"/>
          <w:sz w:val="27"/>
          <w:szCs w:val="27"/>
          <w:lang w:val="vi-VN" w:eastAsia="vi-VN"/>
        </w:rPr>
        <w:t xml:space="preserve"> hợp vi phạm đạo đức công vụ.</w:t>
      </w:r>
    </w:p>
    <w:p w:rsidR="00A811F9" w:rsidRPr="00174A64" w:rsidRDefault="00A811F9" w:rsidP="009470DE">
      <w:pPr>
        <w:shd w:val="clear" w:color="auto" w:fill="FCFCFC"/>
        <w:ind w:firstLine="360"/>
        <w:jc w:val="both"/>
        <w:rPr>
          <w:rFonts w:ascii="Arial" w:hAnsi="Arial" w:cs="Arial"/>
          <w:color w:val="333333"/>
          <w:sz w:val="23"/>
          <w:szCs w:val="23"/>
          <w:lang w:val="vi-VN" w:eastAsia="vi-VN"/>
        </w:rPr>
      </w:pPr>
      <w:r w:rsidRPr="00174A64">
        <w:rPr>
          <w:b/>
          <w:bCs/>
          <w:color w:val="333333"/>
          <w:sz w:val="27"/>
          <w:lang w:val="vi-VN" w:eastAsia="vi-VN"/>
        </w:rPr>
        <w:t>2</w:t>
      </w:r>
      <w:r w:rsidRPr="00174A64">
        <w:rPr>
          <w:color w:val="333333"/>
          <w:sz w:val="27"/>
          <w:szCs w:val="27"/>
          <w:lang w:val="vi-VN" w:eastAsia="vi-VN"/>
        </w:rPr>
        <w:t>. </w:t>
      </w:r>
      <w:r w:rsidRPr="00174A64">
        <w:rPr>
          <w:b/>
          <w:bCs/>
          <w:color w:val="333333"/>
          <w:sz w:val="27"/>
          <w:lang w:val="vi-VN" w:eastAsia="vi-VN"/>
        </w:rPr>
        <w:t>Cải cách thể chế</w:t>
      </w:r>
    </w:p>
    <w:p w:rsidR="00A811F9" w:rsidRDefault="009470DE" w:rsidP="000A160D">
      <w:pPr>
        <w:shd w:val="clear" w:color="auto" w:fill="FCFCFC"/>
        <w:ind w:firstLine="720"/>
        <w:jc w:val="both"/>
        <w:rPr>
          <w:color w:val="333333"/>
          <w:sz w:val="27"/>
          <w:szCs w:val="27"/>
          <w:lang w:eastAsia="vi-VN"/>
        </w:rPr>
      </w:pPr>
      <w:r>
        <w:rPr>
          <w:color w:val="333333"/>
          <w:sz w:val="27"/>
          <w:szCs w:val="27"/>
          <w:lang w:eastAsia="vi-VN"/>
        </w:rPr>
        <w:t>-</w:t>
      </w:r>
      <w:r w:rsidR="00A811F9" w:rsidRPr="00174A64">
        <w:rPr>
          <w:color w:val="333333"/>
          <w:sz w:val="27"/>
          <w:szCs w:val="27"/>
          <w:lang w:val="vi-VN" w:eastAsia="vi-VN"/>
        </w:rPr>
        <w:t xml:space="preserve"> </w:t>
      </w:r>
      <w:r w:rsidR="000A160D">
        <w:rPr>
          <w:color w:val="333333"/>
          <w:sz w:val="27"/>
          <w:szCs w:val="27"/>
          <w:lang w:eastAsia="vi-VN"/>
        </w:rPr>
        <w:t>Triển khai nghiêm túc, kịp thời</w:t>
      </w:r>
      <w:r w:rsidR="00A811F9" w:rsidRPr="00174A64">
        <w:rPr>
          <w:color w:val="333333"/>
          <w:sz w:val="27"/>
          <w:szCs w:val="27"/>
          <w:lang w:val="vi-VN" w:eastAsia="vi-VN"/>
        </w:rPr>
        <w:t xml:space="preserve"> Luật </w:t>
      </w:r>
      <w:r w:rsidR="000A160D">
        <w:rPr>
          <w:color w:val="333333"/>
          <w:sz w:val="27"/>
          <w:szCs w:val="27"/>
          <w:lang w:eastAsia="vi-VN"/>
        </w:rPr>
        <w:t xml:space="preserve">sửa đổi, bổ sung một số điều của Luật </w:t>
      </w:r>
      <w:r w:rsidR="00A811F9" w:rsidRPr="00174A64">
        <w:rPr>
          <w:color w:val="333333"/>
          <w:sz w:val="27"/>
          <w:szCs w:val="27"/>
          <w:lang w:val="vi-VN" w:eastAsia="vi-VN"/>
        </w:rPr>
        <w:t>ban hành văn bản quy phạm pháp luật.</w:t>
      </w:r>
    </w:p>
    <w:p w:rsidR="000A160D" w:rsidRPr="000A160D" w:rsidRDefault="000A160D" w:rsidP="000A160D">
      <w:pPr>
        <w:shd w:val="clear" w:color="auto" w:fill="FCFCFC"/>
        <w:ind w:firstLine="720"/>
        <w:jc w:val="both"/>
        <w:rPr>
          <w:rFonts w:ascii="Arial" w:hAnsi="Arial" w:cs="Arial"/>
          <w:color w:val="333333"/>
          <w:sz w:val="23"/>
          <w:szCs w:val="23"/>
          <w:lang w:eastAsia="vi-VN"/>
        </w:rPr>
      </w:pPr>
      <w:r>
        <w:rPr>
          <w:color w:val="333333"/>
          <w:sz w:val="27"/>
          <w:szCs w:val="27"/>
          <w:lang w:eastAsia="vi-VN"/>
        </w:rPr>
        <w:t>-Thực hiện tự kiểm tra văn bản QPPL do HĐND, UBND xã ban hành nhằm kịp thời phát hiện các sai sót để tham mưu</w:t>
      </w:r>
      <w:r w:rsidR="00F25914">
        <w:rPr>
          <w:color w:val="333333"/>
          <w:sz w:val="27"/>
          <w:szCs w:val="27"/>
          <w:lang w:eastAsia="vi-VN"/>
        </w:rPr>
        <w:t xml:space="preserve"> cấp có thẩm quyền xử lý đảm bảo đúng quy định</w:t>
      </w:r>
    </w:p>
    <w:p w:rsidR="00A811F9" w:rsidRPr="00174A64" w:rsidRDefault="00A811F9" w:rsidP="000A160D">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Tổ chức theo dõi, đánh giá thi hành các văn bản của  Hội đồng nhân dân, các văn bản của cấp trên, việc thực hiện các quy chế, quy ước, hương ước trên địa bàn.</w:t>
      </w:r>
    </w:p>
    <w:p w:rsidR="00A811F9" w:rsidRPr="00174A64" w:rsidRDefault="00A811F9" w:rsidP="000A160D">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Tự kiểm tra các văn bản của Hội đồng nhân dân xã, Ủy ban nhân dân xã ban hành trong năm để phát hiện và kịp thời xử lý các văn bản trái với quy định của pháp luật.</w:t>
      </w:r>
    </w:p>
    <w:p w:rsidR="00A811F9" w:rsidRPr="00174A64" w:rsidRDefault="00A811F9" w:rsidP="000A160D">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Nâng cao chất lượng công tác rà soát, hệ thống hóa văn bản quy phạm pháp luật nhằm phát hiện và xử lý các văn bản trái pháp luật, không còn phù hợp với văn bản nhà nước cấp trên củng như tình hình phát triển kinh tế - xã hội của địa phương để sửa đổi, bổ sung, hủy bỏ.</w:t>
      </w:r>
    </w:p>
    <w:p w:rsidR="00A811F9" w:rsidRPr="00174A64" w:rsidRDefault="00A811F9" w:rsidP="00293872">
      <w:pPr>
        <w:shd w:val="clear" w:color="auto" w:fill="FCFCFC"/>
        <w:ind w:firstLine="720"/>
        <w:jc w:val="both"/>
        <w:rPr>
          <w:rFonts w:ascii="Arial" w:hAnsi="Arial" w:cs="Arial"/>
          <w:color w:val="333333"/>
          <w:sz w:val="23"/>
          <w:szCs w:val="23"/>
          <w:lang w:val="vi-VN" w:eastAsia="vi-VN"/>
        </w:rPr>
      </w:pPr>
      <w:r w:rsidRPr="00174A64">
        <w:rPr>
          <w:b/>
          <w:bCs/>
          <w:color w:val="333333"/>
          <w:sz w:val="27"/>
          <w:lang w:val="vi-VN" w:eastAsia="vi-VN"/>
        </w:rPr>
        <w:t>3. Cải cách thủ tục hành chính gắn với thực hiện cơ chế một cửa, một cửa liên thông</w:t>
      </w:r>
    </w:p>
    <w:p w:rsidR="00A811F9" w:rsidRDefault="00A811F9" w:rsidP="00293872">
      <w:pPr>
        <w:shd w:val="clear" w:color="auto" w:fill="FCFCFC"/>
        <w:ind w:firstLine="720"/>
        <w:jc w:val="both"/>
        <w:rPr>
          <w:b/>
          <w:bCs/>
          <w:color w:val="333333"/>
          <w:sz w:val="27"/>
          <w:lang w:eastAsia="vi-VN"/>
        </w:rPr>
      </w:pPr>
      <w:r w:rsidRPr="00174A64">
        <w:rPr>
          <w:b/>
          <w:bCs/>
          <w:color w:val="333333"/>
          <w:sz w:val="27"/>
          <w:lang w:val="vi-VN" w:eastAsia="vi-VN"/>
        </w:rPr>
        <w:t>a) Cải cách thủ tục hành chính</w:t>
      </w:r>
    </w:p>
    <w:p w:rsidR="00F25914" w:rsidRDefault="00F25914" w:rsidP="00A811F9">
      <w:pPr>
        <w:shd w:val="clear" w:color="auto" w:fill="FCFCFC"/>
        <w:jc w:val="both"/>
        <w:rPr>
          <w:bCs/>
          <w:color w:val="333333"/>
          <w:sz w:val="27"/>
          <w:lang w:eastAsia="vi-VN"/>
        </w:rPr>
      </w:pPr>
      <w:r>
        <w:rPr>
          <w:b/>
          <w:bCs/>
          <w:color w:val="333333"/>
          <w:sz w:val="27"/>
          <w:lang w:eastAsia="vi-VN"/>
        </w:rPr>
        <w:tab/>
      </w:r>
      <w:r w:rsidRPr="00F25914">
        <w:rPr>
          <w:bCs/>
          <w:color w:val="333333"/>
          <w:sz w:val="27"/>
          <w:lang w:eastAsia="vi-VN"/>
        </w:rPr>
        <w:t>-Rà soát</w:t>
      </w:r>
      <w:r w:rsidR="00523EC7">
        <w:rPr>
          <w:bCs/>
          <w:color w:val="333333"/>
          <w:sz w:val="27"/>
          <w:lang w:eastAsia="vi-VN"/>
        </w:rPr>
        <w:t xml:space="preserve"> đơn giản hóa thủ tục hành chính, kiến nghị đơn giản hóa TTHC để tạo điều kiện thuận lợi cho nhân dân, tổ chức trong quá trình giao dịch.</w:t>
      </w:r>
    </w:p>
    <w:p w:rsidR="00523EC7" w:rsidRDefault="00523EC7" w:rsidP="00A811F9">
      <w:pPr>
        <w:shd w:val="clear" w:color="auto" w:fill="FCFCFC"/>
        <w:jc w:val="both"/>
        <w:rPr>
          <w:bCs/>
          <w:color w:val="333333"/>
          <w:sz w:val="27"/>
          <w:lang w:eastAsia="vi-VN"/>
        </w:rPr>
      </w:pPr>
      <w:r>
        <w:rPr>
          <w:bCs/>
          <w:color w:val="333333"/>
          <w:sz w:val="27"/>
          <w:lang w:eastAsia="vi-VN"/>
        </w:rPr>
        <w:tab/>
        <w:t xml:space="preserve">-Thực hiện </w:t>
      </w:r>
      <w:r w:rsidR="000E06BC">
        <w:rPr>
          <w:bCs/>
          <w:color w:val="333333"/>
          <w:sz w:val="27"/>
          <w:lang w:eastAsia="vi-VN"/>
        </w:rPr>
        <w:t>nghiêm túc quy định về xin lỗi trong quá trình tiếp nhận, giải quyết TTHC đối với cá nhân, tổ chức</w:t>
      </w:r>
    </w:p>
    <w:p w:rsidR="000E06BC" w:rsidRPr="00F25914" w:rsidRDefault="000E06BC" w:rsidP="00A811F9">
      <w:pPr>
        <w:shd w:val="clear" w:color="auto" w:fill="FCFCFC"/>
        <w:jc w:val="both"/>
        <w:rPr>
          <w:rFonts w:ascii="Arial" w:hAnsi="Arial" w:cs="Arial"/>
          <w:color w:val="333333"/>
          <w:sz w:val="23"/>
          <w:szCs w:val="23"/>
          <w:lang w:eastAsia="vi-VN"/>
        </w:rPr>
      </w:pPr>
      <w:r>
        <w:rPr>
          <w:bCs/>
          <w:color w:val="333333"/>
          <w:sz w:val="27"/>
          <w:lang w:eastAsia="vi-VN"/>
        </w:rPr>
        <w:tab/>
      </w:r>
      <w:r w:rsidR="005F1A90">
        <w:rPr>
          <w:bCs/>
          <w:color w:val="333333"/>
          <w:sz w:val="27"/>
          <w:lang w:eastAsia="vi-VN"/>
        </w:rPr>
        <w:t>- Khuyến khích các sá</w:t>
      </w:r>
      <w:r>
        <w:rPr>
          <w:bCs/>
          <w:color w:val="333333"/>
          <w:sz w:val="27"/>
          <w:lang w:eastAsia="vi-VN"/>
        </w:rPr>
        <w:t>ng kiến cải cách TTHC, chú trọng cải tiến các khâu từ tiếp nhận, luân chuyển, xử lý hồ sơ và trả kết quả theo hướng giải quyết nhanh chóng các TTHC cho tổ chức, cá nhân.</w:t>
      </w:r>
    </w:p>
    <w:p w:rsidR="00A811F9" w:rsidRPr="00174A64" w:rsidRDefault="00A811F9" w:rsidP="000E06BC">
      <w:pPr>
        <w:shd w:val="clear" w:color="auto" w:fill="FCFCFC"/>
        <w:ind w:firstLine="720"/>
        <w:jc w:val="both"/>
        <w:rPr>
          <w:rFonts w:ascii="Arial" w:hAnsi="Arial" w:cs="Arial"/>
          <w:color w:val="333333"/>
          <w:sz w:val="23"/>
          <w:szCs w:val="23"/>
          <w:lang w:val="vi-VN" w:eastAsia="vi-VN"/>
        </w:rPr>
      </w:pPr>
      <w:r w:rsidRPr="00174A64">
        <w:rPr>
          <w:b/>
          <w:bCs/>
          <w:color w:val="333333"/>
          <w:sz w:val="27"/>
          <w:lang w:val="vi-VN" w:eastAsia="vi-VN"/>
        </w:rPr>
        <w:t>b) Thực hiện cơ chế một cửa, một cửa liên thông</w:t>
      </w:r>
    </w:p>
    <w:p w:rsidR="00A811F9" w:rsidRDefault="00C838E8" w:rsidP="00A811F9">
      <w:pPr>
        <w:shd w:val="clear" w:color="auto" w:fill="FCFCFC"/>
        <w:jc w:val="both"/>
        <w:rPr>
          <w:color w:val="333333"/>
          <w:szCs w:val="28"/>
          <w:lang w:eastAsia="vi-VN"/>
        </w:rPr>
      </w:pPr>
      <w:r>
        <w:rPr>
          <w:rFonts w:ascii="Arial" w:hAnsi="Arial" w:cs="Arial"/>
          <w:color w:val="333333"/>
          <w:sz w:val="23"/>
          <w:szCs w:val="23"/>
          <w:lang w:eastAsia="vi-VN"/>
        </w:rPr>
        <w:tab/>
      </w:r>
      <w:r w:rsidR="007629D8" w:rsidRPr="007629D8">
        <w:rPr>
          <w:color w:val="333333"/>
          <w:szCs w:val="28"/>
          <w:lang w:eastAsia="vi-VN"/>
        </w:rPr>
        <w:t>-Nâng cao chất</w:t>
      </w:r>
      <w:r w:rsidR="007629D8">
        <w:rPr>
          <w:color w:val="333333"/>
          <w:szCs w:val="28"/>
          <w:lang w:eastAsia="vi-VN"/>
        </w:rPr>
        <w:t xml:space="preserve"> lượng tại Bộ phận tiếp nhận và trả kết quả xã, xử lý hồ sơ và trả kết quả theo hướng giải quyết nhanh chóng các TTHC cho tổ chức, cá nhân, đảm bảo 100% các TTHC được kiểm soát chặt chẻ trong toàn bộ quá trình thực hiện tại UBND xã.</w:t>
      </w:r>
    </w:p>
    <w:p w:rsidR="004805D2" w:rsidRDefault="004805D2" w:rsidP="00A811F9">
      <w:pPr>
        <w:shd w:val="clear" w:color="auto" w:fill="FCFCFC"/>
        <w:jc w:val="both"/>
        <w:rPr>
          <w:color w:val="333333"/>
          <w:szCs w:val="28"/>
          <w:lang w:eastAsia="vi-VN"/>
        </w:rPr>
      </w:pPr>
      <w:r>
        <w:rPr>
          <w:color w:val="333333"/>
          <w:szCs w:val="28"/>
          <w:lang w:eastAsia="vi-VN"/>
        </w:rPr>
        <w:tab/>
        <w:t>- Thực hiện kiểm tra, đôn đốc các ngành, Bộ phận “Tiếp nhận và trả kết quả”</w:t>
      </w:r>
      <w:r w:rsidR="00763867">
        <w:rPr>
          <w:color w:val="333333"/>
          <w:szCs w:val="28"/>
          <w:lang w:eastAsia="vi-VN"/>
        </w:rPr>
        <w:t xml:space="preserve"> hướng tới người dân sử dụng dịch vụ công trực tuyến khi giao dịch</w:t>
      </w:r>
      <w:r>
        <w:rPr>
          <w:color w:val="333333"/>
          <w:szCs w:val="28"/>
          <w:lang w:eastAsia="vi-VN"/>
        </w:rPr>
        <w:t>. Có giải pháp hiệu quả để tăng cường hơn nữa sự giám sát của Nhân dân đối với hoạt động cơ chế “Một cửa, một cửa liên thông”.</w:t>
      </w:r>
    </w:p>
    <w:p w:rsidR="005F4475" w:rsidRPr="007629D8" w:rsidRDefault="005F4475" w:rsidP="00A811F9">
      <w:pPr>
        <w:shd w:val="clear" w:color="auto" w:fill="FCFCFC"/>
        <w:jc w:val="both"/>
        <w:rPr>
          <w:color w:val="333333"/>
          <w:szCs w:val="28"/>
          <w:lang w:eastAsia="vi-VN"/>
        </w:rPr>
      </w:pPr>
      <w:r>
        <w:rPr>
          <w:color w:val="333333"/>
          <w:szCs w:val="28"/>
          <w:lang w:eastAsia="vi-VN"/>
        </w:rPr>
        <w:tab/>
        <w:t>- Triển khai nhân rộng sáng kiến</w:t>
      </w:r>
      <w:r w:rsidR="00396F96">
        <w:rPr>
          <w:color w:val="333333"/>
          <w:szCs w:val="28"/>
          <w:lang w:eastAsia="vi-VN"/>
        </w:rPr>
        <w:t xml:space="preserve"> “Giải pháp tự động hóa việc trả lời tiến độ giải quyết hồ sơ TTHC trên điện thoại thông minh qua ứng dụng zalo” đến Bộ phận “Tiếp nhận và trả kết quả”</w:t>
      </w:r>
    </w:p>
    <w:p w:rsidR="00A811F9" w:rsidRDefault="00A811F9" w:rsidP="00293872">
      <w:pPr>
        <w:shd w:val="clear" w:color="auto" w:fill="FCFCFC"/>
        <w:ind w:firstLine="720"/>
        <w:jc w:val="both"/>
        <w:rPr>
          <w:b/>
          <w:bCs/>
          <w:color w:val="333333"/>
          <w:sz w:val="27"/>
          <w:lang w:eastAsia="vi-VN"/>
        </w:rPr>
      </w:pPr>
      <w:r w:rsidRPr="00174A64">
        <w:rPr>
          <w:b/>
          <w:bCs/>
          <w:color w:val="333333"/>
          <w:sz w:val="27"/>
          <w:lang w:val="vi-VN" w:eastAsia="vi-VN"/>
        </w:rPr>
        <w:t>4. Cải cách tổ chức bộ máy</w:t>
      </w:r>
    </w:p>
    <w:p w:rsidR="0021028C" w:rsidRDefault="0021028C" w:rsidP="009470DE">
      <w:pPr>
        <w:shd w:val="clear" w:color="auto" w:fill="FCFCFC"/>
        <w:ind w:firstLine="720"/>
        <w:jc w:val="both"/>
        <w:rPr>
          <w:bCs/>
          <w:color w:val="333333"/>
          <w:sz w:val="27"/>
          <w:lang w:eastAsia="vi-VN"/>
        </w:rPr>
      </w:pPr>
    </w:p>
    <w:p w:rsidR="0021028C" w:rsidRDefault="0021028C" w:rsidP="009470DE">
      <w:pPr>
        <w:shd w:val="clear" w:color="auto" w:fill="FCFCFC"/>
        <w:ind w:firstLine="720"/>
        <w:jc w:val="both"/>
        <w:rPr>
          <w:bCs/>
          <w:color w:val="333333"/>
          <w:sz w:val="27"/>
          <w:lang w:eastAsia="vi-VN"/>
        </w:rPr>
      </w:pPr>
    </w:p>
    <w:p w:rsidR="0021028C" w:rsidRPr="0021028C" w:rsidRDefault="0021028C" w:rsidP="009470DE">
      <w:pPr>
        <w:shd w:val="clear" w:color="auto" w:fill="FCFCFC"/>
        <w:ind w:firstLine="720"/>
        <w:jc w:val="both"/>
        <w:rPr>
          <w:bCs/>
          <w:color w:val="333333"/>
          <w:sz w:val="15"/>
          <w:lang w:eastAsia="vi-VN"/>
        </w:rPr>
      </w:pPr>
    </w:p>
    <w:p w:rsidR="000327DC" w:rsidRPr="009470DE" w:rsidRDefault="00AC0374" w:rsidP="009470DE">
      <w:pPr>
        <w:shd w:val="clear" w:color="auto" w:fill="FCFCFC"/>
        <w:ind w:firstLine="720"/>
        <w:jc w:val="both"/>
        <w:rPr>
          <w:bCs/>
          <w:color w:val="333333"/>
          <w:sz w:val="27"/>
          <w:lang w:eastAsia="vi-VN"/>
        </w:rPr>
      </w:pPr>
      <w:r w:rsidRPr="00AC0374">
        <w:rPr>
          <w:bCs/>
          <w:color w:val="333333"/>
          <w:sz w:val="27"/>
          <w:lang w:eastAsia="vi-VN"/>
        </w:rPr>
        <w:t>Tập trung tham mưu công tác bầu cử Đại biểu Quốc hội và Đại biểu Hội đồng nhân dân các cấp nhiệm kỳ 2021-2026</w:t>
      </w:r>
      <w:r>
        <w:rPr>
          <w:bCs/>
          <w:color w:val="333333"/>
          <w:sz w:val="27"/>
          <w:lang w:eastAsia="vi-VN"/>
        </w:rPr>
        <w:t>.Thực hiện Nghị quyết của Tru</w:t>
      </w:r>
      <w:r w:rsidR="005F1A90">
        <w:rPr>
          <w:bCs/>
          <w:color w:val="333333"/>
          <w:sz w:val="27"/>
          <w:lang w:eastAsia="vi-VN"/>
        </w:rPr>
        <w:t>ng ương về đổi mới, nâng cao chấ</w:t>
      </w:r>
      <w:r>
        <w:rPr>
          <w:bCs/>
          <w:color w:val="333333"/>
          <w:sz w:val="27"/>
          <w:lang w:eastAsia="vi-VN"/>
        </w:rPr>
        <w:t>t lượng hệ thống chính trị ở</w:t>
      </w:r>
      <w:r w:rsidR="000327DC">
        <w:rPr>
          <w:bCs/>
          <w:color w:val="333333"/>
          <w:sz w:val="27"/>
          <w:lang w:eastAsia="vi-VN"/>
        </w:rPr>
        <w:t xml:space="preserve"> cơ sở,</w:t>
      </w:r>
      <w:r>
        <w:rPr>
          <w:bCs/>
          <w:color w:val="333333"/>
          <w:sz w:val="27"/>
          <w:lang w:eastAsia="vi-VN"/>
        </w:rPr>
        <w:t xml:space="preserve"> xã</w:t>
      </w:r>
      <w:r w:rsidR="000327DC">
        <w:rPr>
          <w:bCs/>
          <w:color w:val="333333"/>
          <w:sz w:val="27"/>
          <w:lang w:eastAsia="vi-VN"/>
        </w:rPr>
        <w:t>, phường thị trấn.</w:t>
      </w:r>
    </w:p>
    <w:p w:rsidR="00A811F9" w:rsidRPr="004501B7" w:rsidRDefault="00A811F9" w:rsidP="009470DE">
      <w:pPr>
        <w:shd w:val="clear" w:color="auto" w:fill="FCFCFC"/>
        <w:ind w:firstLine="720"/>
        <w:jc w:val="both"/>
        <w:rPr>
          <w:rFonts w:ascii="Arial" w:hAnsi="Arial" w:cs="Arial"/>
          <w:color w:val="333333"/>
          <w:sz w:val="23"/>
          <w:szCs w:val="23"/>
          <w:lang w:eastAsia="vi-VN"/>
        </w:rPr>
      </w:pPr>
      <w:r w:rsidRPr="00174A64">
        <w:rPr>
          <w:b/>
          <w:bCs/>
          <w:color w:val="333333"/>
          <w:sz w:val="27"/>
          <w:lang w:val="vi-VN" w:eastAsia="vi-VN"/>
        </w:rPr>
        <w:t xml:space="preserve">5. </w:t>
      </w:r>
      <w:r w:rsidR="004501B7">
        <w:rPr>
          <w:b/>
          <w:bCs/>
          <w:color w:val="333333"/>
          <w:sz w:val="27"/>
          <w:lang w:eastAsia="vi-VN"/>
        </w:rPr>
        <w:t>Cải cách công vụ</w:t>
      </w:r>
    </w:p>
    <w:p w:rsidR="004501B7" w:rsidRDefault="004501B7" w:rsidP="00A811F9">
      <w:pPr>
        <w:shd w:val="clear" w:color="auto" w:fill="FCFCFC"/>
        <w:jc w:val="both"/>
        <w:rPr>
          <w:bCs/>
          <w:color w:val="333333"/>
          <w:sz w:val="27"/>
          <w:lang w:eastAsia="vi-VN"/>
        </w:rPr>
      </w:pPr>
      <w:r w:rsidRPr="004501B7">
        <w:rPr>
          <w:bCs/>
          <w:color w:val="333333"/>
          <w:sz w:val="27"/>
          <w:lang w:eastAsia="vi-VN"/>
        </w:rPr>
        <w:tab/>
      </w:r>
      <w:r>
        <w:rPr>
          <w:bCs/>
          <w:color w:val="333333"/>
          <w:sz w:val="27"/>
          <w:lang w:eastAsia="vi-VN"/>
        </w:rPr>
        <w:t xml:space="preserve">- </w:t>
      </w:r>
      <w:r w:rsidRPr="004501B7">
        <w:rPr>
          <w:bCs/>
          <w:color w:val="333333"/>
          <w:sz w:val="27"/>
          <w:lang w:eastAsia="vi-VN"/>
        </w:rPr>
        <w:t>Tiến hành sắp xếp</w:t>
      </w:r>
      <w:r>
        <w:rPr>
          <w:bCs/>
          <w:color w:val="333333"/>
          <w:sz w:val="27"/>
          <w:lang w:eastAsia="vi-VN"/>
        </w:rPr>
        <w:t>, cơ cấu lại đội ngũ c</w:t>
      </w:r>
      <w:r w:rsidR="005F1A90">
        <w:rPr>
          <w:bCs/>
          <w:color w:val="333333"/>
          <w:sz w:val="27"/>
          <w:lang w:eastAsia="vi-VN"/>
        </w:rPr>
        <w:t>án bộ, công chức, phù hợp với Đề</w:t>
      </w:r>
      <w:r>
        <w:rPr>
          <w:bCs/>
          <w:color w:val="333333"/>
          <w:sz w:val="27"/>
          <w:lang w:eastAsia="vi-VN"/>
        </w:rPr>
        <w:t xml:space="preserve"> án, vị trí việc làm đã được phê duyệt</w:t>
      </w:r>
    </w:p>
    <w:p w:rsidR="009470DE" w:rsidRDefault="004501B7" w:rsidP="00A811F9">
      <w:pPr>
        <w:shd w:val="clear" w:color="auto" w:fill="FCFCFC"/>
        <w:jc w:val="both"/>
        <w:rPr>
          <w:bCs/>
          <w:color w:val="333333"/>
          <w:sz w:val="27"/>
          <w:lang w:eastAsia="vi-VN"/>
        </w:rPr>
      </w:pPr>
      <w:r>
        <w:rPr>
          <w:bCs/>
          <w:color w:val="333333"/>
          <w:sz w:val="27"/>
          <w:lang w:eastAsia="vi-VN"/>
        </w:rPr>
        <w:tab/>
        <w:t xml:space="preserve">- Thực hiện đào tạo, bồi dưỡng theo vị trí việc làm; gắn công tác đào tạo, bồi dưỡng cán bộ, công chức, theo đúng chuyên môn, vị trí công tác, bổ sung kịp thời các kiến thức cơ bản về quản lý công, pháp luật, các kiến thức bổ trợ cho công việc </w:t>
      </w:r>
    </w:p>
    <w:p w:rsidR="004501B7" w:rsidRDefault="009470DE" w:rsidP="00A811F9">
      <w:pPr>
        <w:shd w:val="clear" w:color="auto" w:fill="FCFCFC"/>
        <w:jc w:val="both"/>
        <w:rPr>
          <w:bCs/>
          <w:color w:val="333333"/>
          <w:sz w:val="27"/>
          <w:lang w:eastAsia="vi-VN"/>
        </w:rPr>
      </w:pPr>
      <w:r>
        <w:rPr>
          <w:bCs/>
          <w:color w:val="333333"/>
          <w:sz w:val="27"/>
          <w:lang w:eastAsia="vi-VN"/>
        </w:rPr>
        <w:t xml:space="preserve">        </w:t>
      </w:r>
      <w:r w:rsidR="004501B7">
        <w:rPr>
          <w:bCs/>
          <w:color w:val="333333"/>
          <w:sz w:val="27"/>
          <w:lang w:eastAsia="vi-VN"/>
        </w:rPr>
        <w:t>để cán bộ, công chức có nền tảng tư tưởng chính trị vững vàng, năng lực phân tích, thực tiễn trong giải quyết công việc tốt, nhằm nâng cao tính chuyên nghiệp, trách nhiệm, sự tận tụy trong giải quyết công việc của cán bộ, công chức.</w:t>
      </w:r>
    </w:p>
    <w:p w:rsidR="00E41833" w:rsidRDefault="00E41833" w:rsidP="00A811F9">
      <w:pPr>
        <w:shd w:val="clear" w:color="auto" w:fill="FCFCFC"/>
        <w:jc w:val="both"/>
        <w:rPr>
          <w:bCs/>
          <w:color w:val="333333"/>
          <w:sz w:val="27"/>
          <w:lang w:eastAsia="vi-VN"/>
        </w:rPr>
      </w:pPr>
      <w:r>
        <w:rPr>
          <w:bCs/>
          <w:color w:val="333333"/>
          <w:sz w:val="27"/>
          <w:lang w:eastAsia="vi-VN"/>
        </w:rPr>
        <w:tab/>
        <w:t>- Triển khai thực hiện tốt Nghị quyết số 258/NQ-HĐND ngày 08/12/2020 của HĐND tỉnh quy định chức danh, số lượng, mức khoán chi phụ cấp đối với người hoạt động không chuyên trách ở cấp xã, thôn, tổ dân phố; mức bồi dưỡng đối với người trực tiếp tham gia các công việc ở thôn, tổ dân phố</w:t>
      </w:r>
    </w:p>
    <w:p w:rsidR="00855D3D" w:rsidRDefault="00280D90" w:rsidP="00A811F9">
      <w:pPr>
        <w:shd w:val="clear" w:color="auto" w:fill="FCFCFC"/>
        <w:jc w:val="both"/>
        <w:rPr>
          <w:bCs/>
          <w:color w:val="333333"/>
          <w:sz w:val="27"/>
          <w:lang w:eastAsia="vi-VN"/>
        </w:rPr>
      </w:pPr>
      <w:r>
        <w:rPr>
          <w:bCs/>
          <w:color w:val="333333"/>
          <w:sz w:val="27"/>
          <w:lang w:eastAsia="vi-VN"/>
        </w:rPr>
        <w:tab/>
        <w:t>- Đổi mới, nâng cao chất lượng công tác đánh giá cán bộ, c</w:t>
      </w:r>
      <w:r w:rsidR="00763867">
        <w:rPr>
          <w:bCs/>
          <w:color w:val="333333"/>
          <w:sz w:val="27"/>
          <w:lang w:eastAsia="vi-VN"/>
        </w:rPr>
        <w:t xml:space="preserve">ông chức, làm cơ sở </w:t>
      </w:r>
      <w:r>
        <w:rPr>
          <w:bCs/>
          <w:color w:val="333333"/>
          <w:sz w:val="27"/>
          <w:lang w:eastAsia="vi-VN"/>
        </w:rPr>
        <w:t>sắp xếp, điều chuyển, bố trí nhân sự phù hợp với vị trí việc làm để nâng cao hiệu quả hoạt động.</w:t>
      </w:r>
    </w:p>
    <w:p w:rsidR="00280D90" w:rsidRPr="004501B7" w:rsidRDefault="00590365" w:rsidP="00A811F9">
      <w:pPr>
        <w:shd w:val="clear" w:color="auto" w:fill="FCFCFC"/>
        <w:jc w:val="both"/>
        <w:rPr>
          <w:bCs/>
          <w:color w:val="333333"/>
          <w:sz w:val="27"/>
          <w:lang w:eastAsia="vi-VN"/>
        </w:rPr>
      </w:pPr>
      <w:r>
        <w:rPr>
          <w:bCs/>
          <w:color w:val="333333"/>
          <w:sz w:val="27"/>
          <w:lang w:eastAsia="vi-VN"/>
        </w:rPr>
        <w:tab/>
        <w:t xml:space="preserve">- Tăng cường quản lý, siết chặt kỷ cương, không để xảy ra những vụ việc gây hậu quả và </w:t>
      </w:r>
      <w:r w:rsidR="005F1A90">
        <w:rPr>
          <w:bCs/>
          <w:color w:val="333333"/>
          <w:sz w:val="27"/>
          <w:lang w:eastAsia="vi-VN"/>
        </w:rPr>
        <w:t>tác động tiêu cực do sự quan liê</w:t>
      </w:r>
      <w:r>
        <w:rPr>
          <w:bCs/>
          <w:color w:val="333333"/>
          <w:sz w:val="27"/>
          <w:lang w:eastAsia="vi-VN"/>
        </w:rPr>
        <w:t>u trong quản lý, sự thiếu trách nhiệm, tắc trách, vô kỷ luật trong quá trình thực hiện chức trách, nhiệm vụ được giao, xử lý nghiêm những vi phạm và trách nhiệm người đứng đầu để tăng cường hiệu lực, hiệu quả quản lý nhà nước, phục vụ nhân dân.</w:t>
      </w:r>
      <w:r w:rsidR="00146349">
        <w:rPr>
          <w:bCs/>
          <w:color w:val="333333"/>
          <w:sz w:val="27"/>
          <w:lang w:eastAsia="vi-VN"/>
        </w:rPr>
        <w:t xml:space="preserve"> Tăng cường công tác kiểm tra công vụ nhằm chấn chỉnh kỷ luật, kỷ cương hành chính theo chỉ thị số 26/CT-TTg, Quyết định số 52/2017/QĐ-UBND ngày 22/11/2017 của UBND tỉnh.</w:t>
      </w:r>
    </w:p>
    <w:p w:rsidR="00A811F9" w:rsidRPr="00797EBC" w:rsidRDefault="00A811F9" w:rsidP="00881F45">
      <w:pPr>
        <w:shd w:val="clear" w:color="auto" w:fill="FCFCFC"/>
        <w:ind w:firstLine="720"/>
        <w:jc w:val="both"/>
        <w:rPr>
          <w:rFonts w:ascii="Arial" w:hAnsi="Arial" w:cs="Arial"/>
          <w:color w:val="C0504D" w:themeColor="accent2"/>
          <w:sz w:val="23"/>
          <w:szCs w:val="23"/>
          <w:lang w:val="vi-VN" w:eastAsia="vi-VN"/>
        </w:rPr>
      </w:pPr>
      <w:r w:rsidRPr="00797EBC">
        <w:rPr>
          <w:b/>
          <w:bCs/>
          <w:color w:val="C0504D" w:themeColor="accent2"/>
          <w:sz w:val="27"/>
          <w:lang w:val="vi-VN" w:eastAsia="vi-VN"/>
        </w:rPr>
        <w:t>6. Cải cách tài chính công</w:t>
      </w:r>
    </w:p>
    <w:p w:rsidR="00A811F9" w:rsidRPr="00174A64" w:rsidRDefault="00A811F9" w:rsidP="00881F45">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Thực hiện nghiêm túc luật ngân sách nhà nước ngày 16/12/2002 và các văn bản quy định của nhà nước cấp trên.</w:t>
      </w:r>
    </w:p>
    <w:p w:rsidR="00A811F9" w:rsidRPr="00174A64" w:rsidRDefault="00A811F9" w:rsidP="00881F45">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Triển khai đầy đủ, kịp thời các chế độ, chính sách mới liên quan về thu nhập, tiền lương, phụ cấp và an sinh xã hội; chế độ chính sách đối với CBCC và người lao động.</w:t>
      </w:r>
    </w:p>
    <w:p w:rsidR="00A811F9" w:rsidRPr="00174A64" w:rsidRDefault="00A811F9" w:rsidP="00881F45">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Triển khai thực hiện cơ chế khoán theo biên chế, kinh phí hành chính; thực hiện chế độ tự chịu trách nhiệm theo nghị định 130/2005/NĐ-CP ngày 17/10/2015 của chính phủ quy định chế độ tự chủ, tự chịu trách nhiệm về sử dụng biên chế và kinh phí quản lý hành chính đối với cơ quan Nhà nước.</w:t>
      </w:r>
    </w:p>
    <w:p w:rsidR="00A811F9" w:rsidRPr="00DC050B" w:rsidRDefault="00A811F9" w:rsidP="003A1F0A">
      <w:pPr>
        <w:shd w:val="clear" w:color="auto" w:fill="FCFCFC"/>
        <w:ind w:firstLine="720"/>
        <w:jc w:val="both"/>
        <w:rPr>
          <w:rFonts w:ascii="Arial" w:hAnsi="Arial" w:cs="Arial"/>
          <w:color w:val="333333"/>
          <w:sz w:val="23"/>
          <w:szCs w:val="23"/>
          <w:lang w:eastAsia="vi-VN"/>
        </w:rPr>
      </w:pPr>
      <w:r w:rsidRPr="00174A64">
        <w:rPr>
          <w:color w:val="333333"/>
          <w:sz w:val="27"/>
          <w:szCs w:val="27"/>
          <w:lang w:val="vi-VN" w:eastAsia="vi-VN"/>
        </w:rPr>
        <w:t>- Thực h</w:t>
      </w:r>
      <w:r w:rsidR="00DC050B">
        <w:rPr>
          <w:color w:val="333333"/>
          <w:sz w:val="27"/>
          <w:szCs w:val="27"/>
          <w:lang w:val="vi-VN" w:eastAsia="vi-VN"/>
        </w:rPr>
        <w:t xml:space="preserve">iện tốt </w:t>
      </w:r>
      <w:r w:rsidR="00DC050B">
        <w:rPr>
          <w:color w:val="333333"/>
          <w:sz w:val="27"/>
          <w:szCs w:val="27"/>
          <w:lang w:eastAsia="vi-VN"/>
        </w:rPr>
        <w:t>các biện pháp thực hành tiết kiệm, chống lãng phí; việc chi tiêu, sử dụng kinh phí được cấp đảm bảo tuân thủ đúng quy định của pháp luật và Quy chế chi tiêu nội bộ của cơ quan.</w:t>
      </w:r>
    </w:p>
    <w:p w:rsidR="00A811F9" w:rsidRPr="00174A64" w:rsidRDefault="00A811F9" w:rsidP="003A1F0A">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Quản lý có hiệu quả nguồn ngân sách nhà nước; công khai minh bạch tài chính công.</w:t>
      </w:r>
    </w:p>
    <w:p w:rsidR="00A811F9" w:rsidRPr="00057C21" w:rsidRDefault="00A811F9" w:rsidP="00057C21">
      <w:pPr>
        <w:shd w:val="clear" w:color="auto" w:fill="FCFCFC"/>
        <w:ind w:firstLine="720"/>
        <w:jc w:val="both"/>
        <w:rPr>
          <w:rFonts w:ascii="Arial" w:hAnsi="Arial" w:cs="Arial"/>
          <w:color w:val="333333"/>
          <w:sz w:val="23"/>
          <w:szCs w:val="23"/>
          <w:lang w:eastAsia="vi-VN"/>
        </w:rPr>
      </w:pPr>
      <w:r w:rsidRPr="00174A64">
        <w:rPr>
          <w:b/>
          <w:bCs/>
          <w:color w:val="333333"/>
          <w:sz w:val="27"/>
          <w:lang w:val="vi-VN" w:eastAsia="vi-VN"/>
        </w:rPr>
        <w:t xml:space="preserve">7. </w:t>
      </w:r>
      <w:r w:rsidR="00057C21">
        <w:rPr>
          <w:b/>
          <w:bCs/>
          <w:color w:val="333333"/>
          <w:sz w:val="27"/>
          <w:lang w:eastAsia="vi-VN"/>
        </w:rPr>
        <w:t>Ứng dụng CNTT trong cơ quan nhà nước</w:t>
      </w:r>
    </w:p>
    <w:p w:rsidR="00A811F9" w:rsidRDefault="00A811F9" w:rsidP="00A811F9">
      <w:pPr>
        <w:shd w:val="clear" w:color="auto" w:fill="FCFCFC"/>
        <w:jc w:val="both"/>
        <w:rPr>
          <w:i/>
          <w:iCs/>
          <w:color w:val="333333"/>
          <w:sz w:val="27"/>
          <w:lang w:eastAsia="vi-VN"/>
        </w:rPr>
      </w:pPr>
      <w:r w:rsidRPr="00174A64">
        <w:rPr>
          <w:i/>
          <w:iCs/>
          <w:color w:val="333333"/>
          <w:sz w:val="27"/>
          <w:lang w:val="vi-VN" w:eastAsia="vi-VN"/>
        </w:rPr>
        <w:t>a) Đẩy mạnh ứng dựng CNTT trong hoạt động của cơ quan đơn vị</w:t>
      </w:r>
    </w:p>
    <w:p w:rsidR="006F2C6A" w:rsidRPr="006F2C6A" w:rsidRDefault="006F2C6A" w:rsidP="00505CFD">
      <w:pPr>
        <w:shd w:val="clear" w:color="auto" w:fill="FCFCFC"/>
        <w:ind w:firstLine="720"/>
        <w:jc w:val="both"/>
        <w:rPr>
          <w:rFonts w:ascii="Arial" w:hAnsi="Arial" w:cs="Arial"/>
          <w:color w:val="333333"/>
          <w:sz w:val="23"/>
          <w:szCs w:val="23"/>
          <w:lang w:eastAsia="vi-VN"/>
        </w:rPr>
      </w:pPr>
      <w:r>
        <w:rPr>
          <w:iCs/>
          <w:color w:val="333333"/>
          <w:sz w:val="27"/>
          <w:lang w:eastAsia="vi-VN"/>
        </w:rPr>
        <w:lastRenderedPageBreak/>
        <w:t>-Tiếp tục đẩy m</w:t>
      </w:r>
      <w:r w:rsidR="005F1A90">
        <w:rPr>
          <w:iCs/>
          <w:color w:val="333333"/>
          <w:sz w:val="27"/>
          <w:lang w:eastAsia="vi-VN"/>
        </w:rPr>
        <w:t>ạnh ứng dụng chữ ký số chuyên dụ</w:t>
      </w:r>
      <w:r>
        <w:rPr>
          <w:iCs/>
          <w:color w:val="333333"/>
          <w:sz w:val="27"/>
          <w:lang w:eastAsia="vi-VN"/>
        </w:rPr>
        <w:t xml:space="preserve">ng, điều hành tác nghiệp </w:t>
      </w:r>
      <w:r w:rsidR="00763867">
        <w:rPr>
          <w:iCs/>
          <w:color w:val="333333"/>
          <w:sz w:val="27"/>
          <w:lang w:eastAsia="vi-VN"/>
        </w:rPr>
        <w:t xml:space="preserve">dịch vụ công </w:t>
      </w:r>
      <w:r>
        <w:rPr>
          <w:iCs/>
          <w:color w:val="333333"/>
          <w:sz w:val="27"/>
          <w:lang w:eastAsia="vi-VN"/>
        </w:rPr>
        <w:t xml:space="preserve">trực tuyến </w:t>
      </w:r>
      <w:r w:rsidR="00763867">
        <w:rPr>
          <w:iCs/>
          <w:color w:val="333333"/>
          <w:sz w:val="27"/>
          <w:lang w:eastAsia="vi-VN"/>
        </w:rPr>
        <w:t xml:space="preserve">mức độ 3 </w:t>
      </w:r>
      <w:r>
        <w:rPr>
          <w:iCs/>
          <w:color w:val="333333"/>
          <w:sz w:val="27"/>
          <w:lang w:eastAsia="vi-VN"/>
        </w:rPr>
        <w:t>và các nội dung khác theo quy định tại Quyết định số 28/2018/QĐ-TTg</w:t>
      </w:r>
      <w:r w:rsidR="009D44E7">
        <w:rPr>
          <w:iCs/>
          <w:color w:val="333333"/>
          <w:sz w:val="27"/>
          <w:lang w:eastAsia="vi-VN"/>
        </w:rPr>
        <w:t xml:space="preserve"> của thủ tướng chính phủ về gửi, nhận văn bản điện tử giữa các cơ quan trong hệ thống hành chính nhà nước, giữa các xã với nhau.</w:t>
      </w:r>
    </w:p>
    <w:p w:rsidR="00A811F9" w:rsidRPr="00174A64" w:rsidRDefault="00A811F9" w:rsidP="00505CFD">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Tăng cường ứng dụng các phần mềm chỉ đạo điều hành, tác nghiệp.</w:t>
      </w:r>
    </w:p>
    <w:p w:rsidR="00A811F9" w:rsidRDefault="00A811F9" w:rsidP="00505CFD">
      <w:pPr>
        <w:shd w:val="clear" w:color="auto" w:fill="FCFCFC"/>
        <w:ind w:firstLine="720"/>
        <w:jc w:val="both"/>
        <w:rPr>
          <w:color w:val="333333"/>
          <w:sz w:val="27"/>
          <w:szCs w:val="27"/>
          <w:lang w:eastAsia="vi-VN"/>
        </w:rPr>
      </w:pPr>
      <w:r w:rsidRPr="00174A64">
        <w:rPr>
          <w:color w:val="333333"/>
          <w:sz w:val="27"/>
          <w:szCs w:val="27"/>
          <w:lang w:val="vi-VN" w:eastAsia="vi-VN"/>
        </w:rPr>
        <w:t>- Thực hiện tốt Quy chế hoạt động của Ban biên tập trang thông tin điện tử xã; kiểm tra giám sát thông tin trên trang thông tin điện tử.</w:t>
      </w:r>
    </w:p>
    <w:p w:rsidR="009D44E7" w:rsidRDefault="009D44E7" w:rsidP="00505CFD">
      <w:pPr>
        <w:shd w:val="clear" w:color="auto" w:fill="FCFCFC"/>
        <w:ind w:firstLine="720"/>
        <w:jc w:val="both"/>
        <w:rPr>
          <w:color w:val="333333"/>
          <w:sz w:val="27"/>
          <w:szCs w:val="27"/>
          <w:lang w:eastAsia="vi-VN"/>
        </w:rPr>
      </w:pPr>
      <w:r>
        <w:rPr>
          <w:color w:val="333333"/>
          <w:sz w:val="27"/>
          <w:szCs w:val="27"/>
          <w:lang w:eastAsia="vi-VN"/>
        </w:rPr>
        <w:t>Đẩy mạnh công tác tuyên truyền, nâng cao nhận thức đối với người dân và doanh nghiệp phát huy qua các Cổng/trang thông tin điện tử, hệ thống truyền thanh cơ sở nhằm cung cấp, đầy đủ, kịp thời các thông tin về chủ trương, chính sách, các lợi ích của ứng dụng CNTT trong đời sống xã hội.</w:t>
      </w:r>
    </w:p>
    <w:p w:rsidR="009D44E7" w:rsidRPr="009D44E7" w:rsidRDefault="009D44E7" w:rsidP="00505CFD">
      <w:pPr>
        <w:shd w:val="clear" w:color="auto" w:fill="FCFCFC"/>
        <w:ind w:firstLine="720"/>
        <w:jc w:val="both"/>
        <w:rPr>
          <w:rFonts w:ascii="Arial" w:hAnsi="Arial" w:cs="Arial"/>
          <w:color w:val="333333"/>
          <w:sz w:val="23"/>
          <w:szCs w:val="23"/>
          <w:lang w:eastAsia="vi-VN"/>
        </w:rPr>
      </w:pPr>
      <w:r>
        <w:rPr>
          <w:color w:val="333333"/>
          <w:sz w:val="27"/>
          <w:szCs w:val="27"/>
          <w:lang w:eastAsia="vi-VN"/>
        </w:rPr>
        <w:t>Thực hiện các nội dung Hiện đại hóa hành chính theo kế hoạch cải cách của UBND huyện năm 2021</w:t>
      </w:r>
    </w:p>
    <w:p w:rsidR="00A811F9" w:rsidRPr="00174A64" w:rsidRDefault="00A811F9" w:rsidP="00A811F9">
      <w:pPr>
        <w:shd w:val="clear" w:color="auto" w:fill="FCFCFC"/>
        <w:jc w:val="both"/>
        <w:rPr>
          <w:rFonts w:ascii="Arial" w:hAnsi="Arial" w:cs="Arial"/>
          <w:color w:val="333333"/>
          <w:sz w:val="23"/>
          <w:szCs w:val="23"/>
          <w:lang w:val="vi-VN" w:eastAsia="vi-VN"/>
        </w:rPr>
      </w:pPr>
      <w:r w:rsidRPr="00174A64">
        <w:rPr>
          <w:i/>
          <w:iCs/>
          <w:color w:val="333333"/>
          <w:sz w:val="27"/>
          <w:lang w:val="vi-VN" w:eastAsia="vi-VN"/>
        </w:rPr>
        <w:t>b) Áp dụng ISO trong hoạt động của cơ quan</w:t>
      </w:r>
    </w:p>
    <w:p w:rsidR="00A811F9" w:rsidRPr="00174A64" w:rsidRDefault="00A811F9" w:rsidP="005F1A90">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Tổ chức duy trì, cải tiến có hiệu quả việc áp dụng Hệ thống quản lý chất lượng theo TCVN ISO 9001:20</w:t>
      </w:r>
      <w:r w:rsidR="009D44E7">
        <w:rPr>
          <w:color w:val="333333"/>
          <w:sz w:val="27"/>
          <w:szCs w:val="27"/>
          <w:lang w:eastAsia="vi-VN"/>
        </w:rPr>
        <w:t>15</w:t>
      </w:r>
      <w:r w:rsidRPr="00174A64">
        <w:rPr>
          <w:color w:val="333333"/>
          <w:sz w:val="27"/>
          <w:szCs w:val="27"/>
          <w:lang w:val="vi-VN" w:eastAsia="vi-VN"/>
        </w:rPr>
        <w:t xml:space="preserve"> theo mô hình khung đã được xây dựng và áp dụng.;</w:t>
      </w:r>
    </w:p>
    <w:p w:rsidR="009D44E7" w:rsidRDefault="009D44E7" w:rsidP="00A811F9">
      <w:pPr>
        <w:shd w:val="clear" w:color="auto" w:fill="FCFCFC"/>
        <w:jc w:val="both"/>
        <w:rPr>
          <w:b/>
          <w:color w:val="333333"/>
          <w:sz w:val="27"/>
          <w:szCs w:val="27"/>
          <w:lang w:eastAsia="vi-VN"/>
        </w:rPr>
      </w:pPr>
      <w:r w:rsidRPr="009D44E7">
        <w:rPr>
          <w:b/>
          <w:color w:val="333333"/>
          <w:sz w:val="27"/>
          <w:szCs w:val="27"/>
          <w:lang w:eastAsia="vi-VN"/>
        </w:rPr>
        <w:tab/>
        <w:t>8. Thu hút ngân sách, đầu tư các doanh nghiệp trong năm</w:t>
      </w:r>
    </w:p>
    <w:p w:rsidR="009D44E7" w:rsidRDefault="009D44E7" w:rsidP="00A811F9">
      <w:pPr>
        <w:shd w:val="clear" w:color="auto" w:fill="FCFCFC"/>
        <w:jc w:val="both"/>
        <w:rPr>
          <w:color w:val="333333"/>
          <w:sz w:val="27"/>
          <w:szCs w:val="27"/>
          <w:lang w:eastAsia="vi-VN"/>
        </w:rPr>
      </w:pPr>
      <w:r>
        <w:rPr>
          <w:b/>
          <w:color w:val="333333"/>
          <w:sz w:val="27"/>
          <w:szCs w:val="27"/>
          <w:lang w:eastAsia="vi-VN"/>
        </w:rPr>
        <w:tab/>
      </w:r>
      <w:r w:rsidR="0028607A">
        <w:rPr>
          <w:color w:val="333333"/>
          <w:sz w:val="27"/>
          <w:szCs w:val="27"/>
          <w:lang w:eastAsia="vi-VN"/>
        </w:rPr>
        <w:t xml:space="preserve">Thực hiện tổng thu ngân sách 2021 đạt </w:t>
      </w:r>
      <w:r w:rsidR="009470DE">
        <w:rPr>
          <w:color w:val="FF0000"/>
          <w:sz w:val="27"/>
          <w:szCs w:val="27"/>
          <w:lang w:eastAsia="vi-VN"/>
        </w:rPr>
        <w:t>21</w:t>
      </w:r>
      <w:r w:rsidR="0028607A">
        <w:rPr>
          <w:color w:val="333333"/>
          <w:sz w:val="27"/>
          <w:szCs w:val="27"/>
          <w:lang w:eastAsia="vi-VN"/>
        </w:rPr>
        <w:t xml:space="preserve"> tỷ đồng, đồng bộ các nhiệm vụ, kêu gọi thu hút đầu tư các doanh nghiệp, các n</w:t>
      </w:r>
      <w:r w:rsidR="000F070F">
        <w:rPr>
          <w:color w:val="333333"/>
          <w:sz w:val="27"/>
          <w:szCs w:val="27"/>
          <w:lang w:eastAsia="vi-VN"/>
        </w:rPr>
        <w:t>guồn lực từ bên ngoài đầu tư vào</w:t>
      </w:r>
      <w:r w:rsidR="0028607A">
        <w:rPr>
          <w:color w:val="333333"/>
          <w:sz w:val="27"/>
          <w:szCs w:val="27"/>
          <w:lang w:eastAsia="vi-VN"/>
        </w:rPr>
        <w:t xml:space="preserve"> các dự án đạt trên 50% tổng thu ngân sách</w:t>
      </w:r>
      <w:r w:rsidR="001F0505">
        <w:rPr>
          <w:color w:val="333333"/>
          <w:sz w:val="27"/>
          <w:szCs w:val="27"/>
          <w:lang w:eastAsia="vi-VN"/>
        </w:rPr>
        <w:t xml:space="preserve">. </w:t>
      </w:r>
    </w:p>
    <w:p w:rsidR="001F0505" w:rsidRPr="001F0505" w:rsidRDefault="001F0505" w:rsidP="00A811F9">
      <w:pPr>
        <w:shd w:val="clear" w:color="auto" w:fill="FCFCFC"/>
        <w:jc w:val="both"/>
        <w:rPr>
          <w:b/>
          <w:color w:val="333333"/>
          <w:sz w:val="27"/>
          <w:szCs w:val="27"/>
          <w:lang w:eastAsia="vi-VN"/>
        </w:rPr>
      </w:pPr>
      <w:r>
        <w:rPr>
          <w:color w:val="333333"/>
          <w:sz w:val="27"/>
          <w:szCs w:val="27"/>
          <w:lang w:eastAsia="vi-VN"/>
        </w:rPr>
        <w:tab/>
      </w:r>
      <w:r w:rsidRPr="001F0505">
        <w:rPr>
          <w:b/>
          <w:color w:val="333333"/>
          <w:sz w:val="27"/>
          <w:szCs w:val="27"/>
          <w:lang w:eastAsia="vi-VN"/>
        </w:rPr>
        <w:t>IV. PHỤ LỤC NHIỆM VỤ TRỌNG TÂM CÔNG TÁC CẢI CÁCH HÀNH CHÍNH NĂM 2021</w:t>
      </w:r>
    </w:p>
    <w:p w:rsidR="001F0505" w:rsidRPr="009D44E7" w:rsidRDefault="001F0505" w:rsidP="00A811F9">
      <w:pPr>
        <w:shd w:val="clear" w:color="auto" w:fill="FCFCFC"/>
        <w:jc w:val="both"/>
        <w:rPr>
          <w:rFonts w:ascii="Arial" w:hAnsi="Arial" w:cs="Arial"/>
          <w:color w:val="333333"/>
          <w:sz w:val="23"/>
          <w:szCs w:val="23"/>
          <w:lang w:eastAsia="vi-VN"/>
        </w:rPr>
      </w:pPr>
      <w:r>
        <w:rPr>
          <w:color w:val="333333"/>
          <w:sz w:val="27"/>
          <w:szCs w:val="27"/>
          <w:lang w:eastAsia="vi-VN"/>
        </w:rPr>
        <w:tab/>
        <w:t>(Có Phụ lục chi tiết kèm theo Kế hoạch này)</w:t>
      </w:r>
    </w:p>
    <w:p w:rsidR="00A811F9" w:rsidRDefault="00A811F9" w:rsidP="00493CD6">
      <w:pPr>
        <w:shd w:val="clear" w:color="auto" w:fill="FCFCFC"/>
        <w:ind w:firstLine="720"/>
        <w:jc w:val="both"/>
        <w:rPr>
          <w:b/>
          <w:bCs/>
          <w:color w:val="333333"/>
          <w:sz w:val="27"/>
          <w:lang w:eastAsia="vi-VN"/>
        </w:rPr>
      </w:pPr>
      <w:r w:rsidRPr="00174A64">
        <w:rPr>
          <w:b/>
          <w:bCs/>
          <w:color w:val="333333"/>
          <w:sz w:val="27"/>
          <w:lang w:val="vi-VN" w:eastAsia="vi-VN"/>
        </w:rPr>
        <w:t>V.</w:t>
      </w:r>
      <w:r w:rsidRPr="00174A64">
        <w:rPr>
          <w:i/>
          <w:iCs/>
          <w:color w:val="333333"/>
          <w:sz w:val="27"/>
          <w:lang w:val="vi-VN" w:eastAsia="vi-VN"/>
        </w:rPr>
        <w:t> </w:t>
      </w:r>
      <w:r w:rsidR="00493CD6">
        <w:rPr>
          <w:b/>
          <w:bCs/>
          <w:color w:val="333333"/>
          <w:sz w:val="27"/>
          <w:lang w:eastAsia="vi-VN"/>
        </w:rPr>
        <w:t>KINH PHÍ</w:t>
      </w:r>
      <w:r w:rsidRPr="00174A64">
        <w:rPr>
          <w:b/>
          <w:bCs/>
          <w:color w:val="333333"/>
          <w:sz w:val="27"/>
          <w:lang w:val="vi-VN" w:eastAsia="vi-VN"/>
        </w:rPr>
        <w:t xml:space="preserve"> THỰC HIỆN</w:t>
      </w:r>
    </w:p>
    <w:p w:rsidR="00493CD6" w:rsidRDefault="00493CD6" w:rsidP="00493CD6">
      <w:pPr>
        <w:shd w:val="clear" w:color="auto" w:fill="FCFCFC"/>
        <w:ind w:firstLine="720"/>
        <w:jc w:val="both"/>
        <w:rPr>
          <w:bCs/>
          <w:color w:val="333333"/>
          <w:sz w:val="27"/>
          <w:lang w:eastAsia="vi-VN"/>
        </w:rPr>
      </w:pPr>
      <w:r w:rsidRPr="00493CD6">
        <w:rPr>
          <w:bCs/>
          <w:color w:val="333333"/>
          <w:sz w:val="27"/>
          <w:lang w:eastAsia="vi-VN"/>
        </w:rPr>
        <w:t>Ủy ban nhân dân</w:t>
      </w:r>
      <w:r>
        <w:rPr>
          <w:bCs/>
          <w:color w:val="333333"/>
          <w:sz w:val="27"/>
          <w:lang w:eastAsia="vi-VN"/>
        </w:rPr>
        <w:t xml:space="preserve"> xã bố trí nguồn kinh phí thực hiện kế hoạch CCHC năm 2021 trong dự toán ngân sách hàng năm; Theo mức dự toán đã trình tại kỳ họp </w:t>
      </w:r>
      <w:r w:rsidRPr="002D297A">
        <w:rPr>
          <w:bCs/>
          <w:color w:val="FF0000"/>
          <w:sz w:val="27"/>
          <w:lang w:eastAsia="vi-VN"/>
        </w:rPr>
        <w:t>thứ 4</w:t>
      </w:r>
      <w:r>
        <w:rPr>
          <w:bCs/>
          <w:color w:val="333333"/>
          <w:sz w:val="27"/>
          <w:lang w:eastAsia="vi-VN"/>
        </w:rPr>
        <w:t xml:space="preserve"> HĐND xã nhiệm kỳ 2016-2021.</w:t>
      </w:r>
    </w:p>
    <w:p w:rsidR="006A23CF" w:rsidRPr="006A23CF" w:rsidRDefault="001E6571" w:rsidP="006A23CF">
      <w:pPr>
        <w:shd w:val="clear" w:color="auto" w:fill="FCFCFC"/>
        <w:ind w:firstLine="720"/>
        <w:jc w:val="both"/>
        <w:rPr>
          <w:b/>
          <w:bCs/>
          <w:color w:val="333333"/>
          <w:sz w:val="27"/>
          <w:lang w:eastAsia="vi-VN"/>
        </w:rPr>
      </w:pPr>
      <w:r w:rsidRPr="001E6571">
        <w:rPr>
          <w:b/>
          <w:bCs/>
          <w:color w:val="333333"/>
          <w:sz w:val="27"/>
          <w:lang w:eastAsia="vi-VN"/>
        </w:rPr>
        <w:t>VI. TỔ CHỨC THỰC HIỆN</w:t>
      </w:r>
    </w:p>
    <w:p w:rsidR="00A811F9" w:rsidRPr="00174A64" w:rsidRDefault="00A811F9" w:rsidP="006A23CF">
      <w:pPr>
        <w:shd w:val="clear" w:color="auto" w:fill="FCFCFC"/>
        <w:ind w:firstLine="720"/>
        <w:jc w:val="both"/>
        <w:rPr>
          <w:rFonts w:ascii="Arial" w:hAnsi="Arial" w:cs="Arial"/>
          <w:color w:val="333333"/>
          <w:sz w:val="23"/>
          <w:szCs w:val="23"/>
          <w:lang w:val="vi-VN" w:eastAsia="vi-VN"/>
        </w:rPr>
      </w:pPr>
      <w:r w:rsidRPr="00174A64">
        <w:rPr>
          <w:b/>
          <w:bCs/>
          <w:color w:val="333333"/>
          <w:sz w:val="27"/>
          <w:lang w:val="vi-VN" w:eastAsia="vi-VN"/>
        </w:rPr>
        <w:t>1</w:t>
      </w:r>
      <w:r w:rsidRPr="00174A64">
        <w:rPr>
          <w:color w:val="333333"/>
          <w:sz w:val="27"/>
          <w:szCs w:val="27"/>
          <w:lang w:val="vi-VN" w:eastAsia="vi-VN"/>
        </w:rPr>
        <w:t>. </w:t>
      </w:r>
      <w:r w:rsidR="00F17880" w:rsidRPr="00F17880">
        <w:rPr>
          <w:b/>
          <w:color w:val="333333"/>
          <w:sz w:val="27"/>
          <w:szCs w:val="27"/>
          <w:lang w:eastAsia="vi-VN"/>
        </w:rPr>
        <w:t>Bộ phận</w:t>
      </w:r>
      <w:r w:rsidRPr="00174A64">
        <w:rPr>
          <w:b/>
          <w:bCs/>
          <w:color w:val="333333"/>
          <w:sz w:val="27"/>
          <w:lang w:val="vi-VN" w:eastAsia="vi-VN"/>
        </w:rPr>
        <w:t>Văn phòng UBND có nhiệm vụ:</w:t>
      </w:r>
    </w:p>
    <w:p w:rsidR="00A811F9" w:rsidRPr="00174A64" w:rsidRDefault="00A811F9" w:rsidP="006A23CF">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Phối hợp với BCH Công đoàn xã tổ chức hội nghị cán bộ công chức đầu năm ký kết giao ước thi đua, ký cam kết thực hiện các nội dung theo quyết định số 52/2017/QĐ-UBND của UBND tỉnh.</w:t>
      </w:r>
    </w:p>
    <w:p w:rsidR="00A811F9" w:rsidRPr="00174A64" w:rsidRDefault="00A811F9" w:rsidP="006A23CF">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Chịu trách nhiệm hướng dẫn, đôn đốc, kiểm tra toàn diện công tác CCHC theo kế hoạch.</w:t>
      </w:r>
    </w:p>
    <w:p w:rsidR="00A811F9" w:rsidRPr="00174A64" w:rsidRDefault="00A811F9" w:rsidP="006A23CF">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Tổ chức chấm công, theo dõi việc thực hiện kỷ luật, kỷ cương hành chính; tự kiểm tra công vụ theo quy định.</w:t>
      </w:r>
    </w:p>
    <w:p w:rsidR="00A811F9" w:rsidRPr="00174A64" w:rsidRDefault="00A811F9" w:rsidP="006A23CF">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xml:space="preserve">- </w:t>
      </w:r>
      <w:r w:rsidR="002D297A">
        <w:rPr>
          <w:color w:val="333333"/>
          <w:sz w:val="27"/>
          <w:szCs w:val="27"/>
          <w:lang w:eastAsia="vi-VN"/>
        </w:rPr>
        <w:t>Công chức văn phòng p</w:t>
      </w:r>
      <w:r w:rsidRPr="00174A64">
        <w:rPr>
          <w:color w:val="333333"/>
          <w:sz w:val="27"/>
          <w:szCs w:val="27"/>
          <w:lang w:val="vi-VN" w:eastAsia="vi-VN"/>
        </w:rPr>
        <w:t>hối hợp với công chức Tư pháp, VHTT trong việc cập nhật TTHC, niêm yết TTHC, tuyên truyền về CCHC.</w:t>
      </w:r>
    </w:p>
    <w:p w:rsidR="00A811F9" w:rsidRPr="00174A64" w:rsidRDefault="00A811F9" w:rsidP="006A23CF">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Hàng tuần, hàng tháng, hàng quý có tổng hợp báo cáo kết quả theo dõi về Chủ tịch và UBND xã.</w:t>
      </w:r>
    </w:p>
    <w:p w:rsidR="00A811F9" w:rsidRPr="00174A64" w:rsidRDefault="00A811F9" w:rsidP="006A23CF">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 Thực hiện chế độ báo cáo theo quy định về UBND huyện.</w:t>
      </w:r>
    </w:p>
    <w:p w:rsidR="00A811F9" w:rsidRDefault="00A811F9" w:rsidP="006A23CF">
      <w:pPr>
        <w:shd w:val="clear" w:color="auto" w:fill="FCFCFC"/>
        <w:ind w:firstLine="720"/>
        <w:jc w:val="both"/>
        <w:rPr>
          <w:color w:val="333333"/>
          <w:sz w:val="27"/>
          <w:szCs w:val="27"/>
          <w:lang w:eastAsia="vi-VN"/>
        </w:rPr>
      </w:pPr>
      <w:r w:rsidRPr="00174A64">
        <w:rPr>
          <w:color w:val="333333"/>
          <w:sz w:val="27"/>
          <w:szCs w:val="27"/>
          <w:lang w:val="vi-VN" w:eastAsia="vi-VN"/>
        </w:rPr>
        <w:t>- Thực hiện có hiệu quả quy chế thi đua khen thưởng trong các lĩnh vực, đặc biệt là lĩnh vực cải cách hành chính.</w:t>
      </w:r>
    </w:p>
    <w:p w:rsidR="009470DE" w:rsidRDefault="00F17880" w:rsidP="006A23CF">
      <w:pPr>
        <w:shd w:val="clear" w:color="auto" w:fill="FCFCFC"/>
        <w:ind w:firstLine="720"/>
        <w:jc w:val="both"/>
        <w:rPr>
          <w:color w:val="333333"/>
          <w:sz w:val="27"/>
          <w:szCs w:val="27"/>
          <w:lang w:eastAsia="vi-VN"/>
        </w:rPr>
      </w:pPr>
      <w:r>
        <w:rPr>
          <w:color w:val="333333"/>
          <w:sz w:val="27"/>
          <w:szCs w:val="27"/>
          <w:lang w:eastAsia="vi-VN"/>
        </w:rPr>
        <w:t xml:space="preserve">- Thực hiện chữ ký số văn bản đã ban hành, cập nhật văn bản đi, đến trên hồ sơ công việc, sổ theo dỏi. </w:t>
      </w:r>
    </w:p>
    <w:p w:rsidR="00A811F9" w:rsidRPr="00F367AD" w:rsidRDefault="00A811F9" w:rsidP="006A23CF">
      <w:pPr>
        <w:shd w:val="clear" w:color="auto" w:fill="FCFCFC"/>
        <w:ind w:firstLine="720"/>
        <w:jc w:val="both"/>
        <w:rPr>
          <w:rFonts w:ascii="Arial" w:hAnsi="Arial" w:cs="Arial"/>
          <w:color w:val="333333"/>
          <w:sz w:val="23"/>
          <w:szCs w:val="23"/>
          <w:lang w:eastAsia="vi-VN"/>
        </w:rPr>
      </w:pPr>
      <w:r w:rsidRPr="00174A64">
        <w:rPr>
          <w:b/>
          <w:bCs/>
          <w:color w:val="333333"/>
          <w:sz w:val="27"/>
          <w:lang w:val="vi-VN" w:eastAsia="vi-VN"/>
        </w:rPr>
        <w:lastRenderedPageBreak/>
        <w:t>2. Giao ban Tài chính </w:t>
      </w:r>
      <w:r w:rsidRPr="00174A64">
        <w:rPr>
          <w:color w:val="333333"/>
          <w:sz w:val="27"/>
          <w:szCs w:val="27"/>
          <w:lang w:val="vi-VN" w:eastAsia="vi-VN"/>
        </w:rPr>
        <w:t>bố trí nguồn kinh phí đảm bảo cho các hoạt động trong quá trình thực hiện cải cách hành chính (mua sắm cơ sở vật chất, trang thiết bị, khen thưởng….)</w:t>
      </w:r>
      <w:r w:rsidR="00F367AD">
        <w:rPr>
          <w:color w:val="333333"/>
          <w:sz w:val="27"/>
          <w:szCs w:val="27"/>
          <w:lang w:eastAsia="vi-VN"/>
        </w:rPr>
        <w:t>. Thực hiện đúng quy chế chi tiêu nội bộ, kế hoạch thu đảm bảo ngân sách, để thực hiện các nhiệm vụ của địa phương.</w:t>
      </w:r>
    </w:p>
    <w:p w:rsidR="00A811F9" w:rsidRPr="00174A64" w:rsidRDefault="00A811F9" w:rsidP="006A23CF">
      <w:pPr>
        <w:shd w:val="clear" w:color="auto" w:fill="FCFCFC"/>
        <w:ind w:firstLine="720"/>
        <w:jc w:val="both"/>
        <w:rPr>
          <w:rFonts w:ascii="Arial" w:hAnsi="Arial" w:cs="Arial"/>
          <w:color w:val="333333"/>
          <w:sz w:val="23"/>
          <w:szCs w:val="23"/>
          <w:lang w:val="vi-VN" w:eastAsia="vi-VN"/>
        </w:rPr>
      </w:pPr>
      <w:r w:rsidRPr="00174A64">
        <w:rPr>
          <w:b/>
          <w:bCs/>
          <w:color w:val="333333"/>
          <w:sz w:val="27"/>
          <w:lang w:val="vi-VN" w:eastAsia="vi-VN"/>
        </w:rPr>
        <w:t>3. Ban văn hóa</w:t>
      </w:r>
      <w:r w:rsidR="00E75A0F">
        <w:rPr>
          <w:b/>
          <w:bCs/>
          <w:color w:val="333333"/>
          <w:sz w:val="27"/>
          <w:lang w:eastAsia="vi-VN"/>
        </w:rPr>
        <w:t xml:space="preserve">: </w:t>
      </w:r>
      <w:r w:rsidR="00E75A0F" w:rsidRPr="00E75A0F">
        <w:rPr>
          <w:bCs/>
          <w:color w:val="333333"/>
          <w:sz w:val="27"/>
          <w:lang w:eastAsia="vi-VN"/>
        </w:rPr>
        <w:t>Nâng cao chất lượng chuyên trang CCHC</w:t>
      </w:r>
      <w:r w:rsidR="00E75A0F">
        <w:rPr>
          <w:color w:val="333333"/>
          <w:sz w:val="27"/>
          <w:szCs w:val="27"/>
          <w:lang w:eastAsia="vi-VN"/>
        </w:rPr>
        <w:t>, kịp thời đưa tin tức, ý kiến người dân về CCHC,</w:t>
      </w:r>
      <w:r w:rsidRPr="00174A64">
        <w:rPr>
          <w:color w:val="333333"/>
          <w:sz w:val="27"/>
          <w:szCs w:val="27"/>
          <w:lang w:val="vi-VN" w:eastAsia="vi-VN"/>
        </w:rPr>
        <w:t> có trách nhiệm đẩy mạnh công tác tuyên truyền về cải cách hành chính bằng nhiều hình thức (đài truyền thanh, trang thông tin điện tử xã, băng rôn, pano, áp phích...) thường xuyên, liên tục.</w:t>
      </w:r>
    </w:p>
    <w:p w:rsidR="006A23CF" w:rsidRPr="00D84354" w:rsidRDefault="00A811F9" w:rsidP="00D84354">
      <w:pPr>
        <w:shd w:val="clear" w:color="auto" w:fill="FCFCFC"/>
        <w:ind w:firstLine="720"/>
        <w:jc w:val="both"/>
        <w:rPr>
          <w:color w:val="333333"/>
          <w:sz w:val="27"/>
          <w:szCs w:val="27"/>
          <w:lang w:eastAsia="vi-VN"/>
        </w:rPr>
      </w:pPr>
      <w:r w:rsidRPr="00174A64">
        <w:rPr>
          <w:b/>
          <w:bCs/>
          <w:color w:val="333333"/>
          <w:sz w:val="27"/>
          <w:lang w:val="vi-VN" w:eastAsia="vi-VN"/>
        </w:rPr>
        <w:t>4</w:t>
      </w:r>
      <w:r w:rsidRPr="00174A64">
        <w:rPr>
          <w:color w:val="333333"/>
          <w:sz w:val="27"/>
          <w:szCs w:val="27"/>
          <w:lang w:val="vi-VN" w:eastAsia="vi-VN"/>
        </w:rPr>
        <w:t>. </w:t>
      </w:r>
      <w:r w:rsidRPr="00174A64">
        <w:rPr>
          <w:b/>
          <w:bCs/>
          <w:color w:val="333333"/>
          <w:sz w:val="27"/>
          <w:lang w:val="vi-VN" w:eastAsia="vi-VN"/>
        </w:rPr>
        <w:t>Tư pháp</w:t>
      </w:r>
      <w:r w:rsidRPr="00174A64">
        <w:rPr>
          <w:color w:val="333333"/>
          <w:sz w:val="27"/>
          <w:szCs w:val="27"/>
          <w:lang w:val="vi-VN" w:eastAsia="vi-VN"/>
        </w:rPr>
        <w:t> </w:t>
      </w:r>
      <w:r w:rsidR="00D84354">
        <w:rPr>
          <w:color w:val="333333"/>
          <w:sz w:val="27"/>
          <w:szCs w:val="27"/>
          <w:lang w:eastAsia="vi-VN"/>
        </w:rPr>
        <w:t xml:space="preserve">: Phụ trách bộ phận </w:t>
      </w:r>
      <w:r w:rsidR="000F070F">
        <w:rPr>
          <w:color w:val="333333"/>
          <w:sz w:val="27"/>
          <w:szCs w:val="27"/>
          <w:lang w:eastAsia="vi-VN"/>
        </w:rPr>
        <w:t>“</w:t>
      </w:r>
      <w:r w:rsidR="00D84354">
        <w:rPr>
          <w:color w:val="333333"/>
          <w:sz w:val="27"/>
          <w:szCs w:val="27"/>
          <w:lang w:eastAsia="vi-VN"/>
        </w:rPr>
        <w:t>một cửa</w:t>
      </w:r>
      <w:r w:rsidR="000F070F">
        <w:rPr>
          <w:color w:val="333333"/>
          <w:sz w:val="27"/>
          <w:szCs w:val="27"/>
          <w:lang w:eastAsia="vi-VN"/>
        </w:rPr>
        <w:t>”</w:t>
      </w:r>
      <w:r w:rsidR="00D84354">
        <w:rPr>
          <w:color w:val="333333"/>
          <w:sz w:val="27"/>
          <w:szCs w:val="27"/>
          <w:lang w:eastAsia="vi-VN"/>
        </w:rPr>
        <w:t xml:space="preserve">, </w:t>
      </w:r>
      <w:r w:rsidR="000F070F">
        <w:rPr>
          <w:color w:val="333333"/>
          <w:sz w:val="27"/>
          <w:szCs w:val="27"/>
          <w:lang w:eastAsia="vi-VN"/>
        </w:rPr>
        <w:t>“</w:t>
      </w:r>
      <w:r w:rsidR="00D84354">
        <w:rPr>
          <w:color w:val="333333"/>
          <w:sz w:val="27"/>
          <w:szCs w:val="27"/>
          <w:lang w:eastAsia="vi-VN"/>
        </w:rPr>
        <w:t>một cửa liên thông</w:t>
      </w:r>
      <w:r w:rsidR="000F070F">
        <w:rPr>
          <w:color w:val="333333"/>
          <w:sz w:val="27"/>
          <w:szCs w:val="27"/>
          <w:lang w:eastAsia="vi-VN"/>
        </w:rPr>
        <w:t>”</w:t>
      </w:r>
      <w:r w:rsidR="00D84354">
        <w:rPr>
          <w:color w:val="333333"/>
          <w:sz w:val="27"/>
          <w:szCs w:val="27"/>
          <w:lang w:eastAsia="vi-VN"/>
        </w:rPr>
        <w:t xml:space="preserve">, có trách nhiệm đôn đốc các thành viên trong tổ giao dịch một cửa, thực hiện nghiêm quy chế tiếp công dân, </w:t>
      </w:r>
      <w:r w:rsidRPr="00174A64">
        <w:rPr>
          <w:color w:val="333333"/>
          <w:sz w:val="27"/>
          <w:szCs w:val="27"/>
          <w:lang w:val="vi-VN" w:eastAsia="vi-VN"/>
        </w:rPr>
        <w:t>tổ chức phối hợp với Văn phòng UBND trong quá trình kiểm soát TTHC, bổ sung kịp thời các bộ TTHC áp dụng trên địa bàn cấp xã theo đúng quy định.</w:t>
      </w:r>
      <w:r w:rsidR="006A23CF" w:rsidRPr="006A23CF">
        <w:rPr>
          <w:b/>
          <w:color w:val="333333"/>
          <w:sz w:val="27"/>
          <w:szCs w:val="27"/>
          <w:lang w:eastAsia="vi-VN"/>
        </w:rPr>
        <w:tab/>
      </w:r>
    </w:p>
    <w:p w:rsidR="00A811F9" w:rsidRPr="00174A64" w:rsidRDefault="00A811F9" w:rsidP="00D84354">
      <w:pPr>
        <w:shd w:val="clear" w:color="auto" w:fill="FCFCFC"/>
        <w:ind w:firstLine="720"/>
        <w:jc w:val="both"/>
        <w:rPr>
          <w:rFonts w:ascii="Arial" w:hAnsi="Arial" w:cs="Arial"/>
          <w:color w:val="333333"/>
          <w:sz w:val="23"/>
          <w:szCs w:val="23"/>
          <w:lang w:val="vi-VN" w:eastAsia="vi-VN"/>
        </w:rPr>
      </w:pPr>
      <w:r w:rsidRPr="00174A64">
        <w:rPr>
          <w:b/>
          <w:bCs/>
          <w:color w:val="333333"/>
          <w:sz w:val="27"/>
          <w:lang w:val="vi-VN" w:eastAsia="vi-VN"/>
        </w:rPr>
        <w:t>5. Đề nghị Uỷ ban Mặt trận Tổ quốc và các đoàn thể cấp xã:</w:t>
      </w:r>
    </w:p>
    <w:p w:rsidR="00A811F9" w:rsidRDefault="000F070F" w:rsidP="00A811F9">
      <w:pPr>
        <w:shd w:val="clear" w:color="auto" w:fill="FCFCFC"/>
        <w:ind w:firstLine="720"/>
        <w:jc w:val="both"/>
        <w:rPr>
          <w:color w:val="333333"/>
          <w:sz w:val="27"/>
          <w:szCs w:val="27"/>
          <w:lang w:eastAsia="vi-VN"/>
        </w:rPr>
      </w:pPr>
      <w:r>
        <w:rPr>
          <w:color w:val="333333"/>
          <w:sz w:val="27"/>
          <w:szCs w:val="27"/>
          <w:lang w:val="vi-VN" w:eastAsia="vi-VN"/>
        </w:rPr>
        <w:t>Phối hợp với</w:t>
      </w:r>
      <w:r>
        <w:rPr>
          <w:color w:val="333333"/>
          <w:sz w:val="27"/>
          <w:szCs w:val="27"/>
          <w:lang w:eastAsia="vi-VN"/>
        </w:rPr>
        <w:t xml:space="preserve"> các</w:t>
      </w:r>
      <w:r w:rsidR="00A811F9" w:rsidRPr="00174A64">
        <w:rPr>
          <w:color w:val="333333"/>
          <w:sz w:val="27"/>
          <w:szCs w:val="27"/>
          <w:lang w:val="vi-VN" w:eastAsia="vi-VN"/>
        </w:rPr>
        <w:t xml:space="preserve"> cơ quan, đơn vị có liên quan trong công tác truyền thông nhằm tạo sự ủng hộ và tham gia của cá nhân, tổ chức đối với công tác CCHC.</w:t>
      </w:r>
    </w:p>
    <w:p w:rsidR="00BD5F30" w:rsidRPr="00BD5F30" w:rsidRDefault="00BD5F30" w:rsidP="00A811F9">
      <w:pPr>
        <w:shd w:val="clear" w:color="auto" w:fill="FCFCFC"/>
        <w:ind w:firstLine="720"/>
        <w:jc w:val="both"/>
        <w:rPr>
          <w:rFonts w:ascii="Arial" w:hAnsi="Arial" w:cs="Arial"/>
          <w:color w:val="333333"/>
          <w:sz w:val="23"/>
          <w:szCs w:val="23"/>
          <w:lang w:eastAsia="vi-VN"/>
        </w:rPr>
      </w:pPr>
      <w:r>
        <w:rPr>
          <w:color w:val="333333"/>
          <w:sz w:val="27"/>
          <w:szCs w:val="27"/>
          <w:lang w:eastAsia="vi-VN"/>
        </w:rPr>
        <w:t>Ủy ban nhân dân xã yêu cầu công chức thuộc ủy ban xã quản lý chịu trách nhiệm triển khai thực hiện kế hoạch này. Trong quá trình thực hiện có khó khăn, vướng mắc phản ánh về văn phòng Nội vụ để báo cáo đề xuất, xem xét, giải quyết</w:t>
      </w:r>
    </w:p>
    <w:p w:rsidR="00A811F9" w:rsidRPr="00174A64" w:rsidRDefault="00A811F9" w:rsidP="00A811F9">
      <w:pPr>
        <w:shd w:val="clear" w:color="auto" w:fill="FCFCFC"/>
        <w:ind w:firstLine="720"/>
        <w:jc w:val="both"/>
        <w:rPr>
          <w:rFonts w:ascii="Arial" w:hAnsi="Arial" w:cs="Arial"/>
          <w:color w:val="333333"/>
          <w:sz w:val="23"/>
          <w:szCs w:val="23"/>
          <w:lang w:val="vi-VN" w:eastAsia="vi-VN"/>
        </w:rPr>
      </w:pPr>
      <w:r w:rsidRPr="00174A64">
        <w:rPr>
          <w:color w:val="333333"/>
          <w:sz w:val="27"/>
          <w:szCs w:val="27"/>
          <w:lang w:val="vi-VN" w:eastAsia="vi-VN"/>
        </w:rPr>
        <w:t>Trên đây là kế ho</w:t>
      </w:r>
      <w:r>
        <w:rPr>
          <w:color w:val="333333"/>
          <w:sz w:val="27"/>
          <w:szCs w:val="27"/>
          <w:lang w:val="vi-VN" w:eastAsia="vi-VN"/>
        </w:rPr>
        <w:t>ạch cải cách hành chính năm 20</w:t>
      </w:r>
      <w:r w:rsidR="00BD5F30">
        <w:rPr>
          <w:color w:val="333333"/>
          <w:sz w:val="27"/>
          <w:szCs w:val="27"/>
          <w:lang w:eastAsia="vi-VN"/>
        </w:rPr>
        <w:t>21</w:t>
      </w:r>
      <w:r>
        <w:rPr>
          <w:color w:val="333333"/>
          <w:sz w:val="27"/>
          <w:szCs w:val="27"/>
          <w:lang w:val="vi-VN" w:eastAsia="vi-VN"/>
        </w:rPr>
        <w:t xml:space="preserve">của Ủy ban nhân dân xã </w:t>
      </w:r>
      <w:r w:rsidR="002D297A">
        <w:rPr>
          <w:color w:val="333333"/>
          <w:sz w:val="27"/>
          <w:szCs w:val="27"/>
          <w:lang w:eastAsia="vi-VN"/>
        </w:rPr>
        <w:t>Tùng Ảnh</w:t>
      </w:r>
      <w:r w:rsidRPr="00174A64">
        <w:rPr>
          <w:color w:val="333333"/>
          <w:sz w:val="27"/>
          <w:szCs w:val="27"/>
          <w:lang w:val="vi-VN" w:eastAsia="vi-VN"/>
        </w:rPr>
        <w:t>, yêu cầu các đ/c trưởng các ban, ngành đoàn thể, cán bộ công chức tổ chức thực hiện nghiêm túc./.</w:t>
      </w:r>
    </w:p>
    <w:p w:rsidR="00A811F9" w:rsidRPr="00174A64" w:rsidRDefault="00A811F9" w:rsidP="00A811F9">
      <w:pPr>
        <w:shd w:val="clear" w:color="auto" w:fill="FCFCFC"/>
        <w:spacing w:after="150"/>
        <w:jc w:val="both"/>
        <w:rPr>
          <w:rFonts w:ascii="Arial" w:hAnsi="Arial" w:cs="Arial"/>
          <w:color w:val="333333"/>
          <w:sz w:val="23"/>
          <w:szCs w:val="23"/>
          <w:lang w:val="vi-VN" w:eastAsia="vi-VN"/>
        </w:rPr>
      </w:pPr>
      <w:r w:rsidRPr="00174A64">
        <w:rPr>
          <w:rFonts w:ascii="Arial" w:hAnsi="Arial" w:cs="Arial"/>
          <w:color w:val="333333"/>
          <w:sz w:val="23"/>
          <w:szCs w:val="23"/>
          <w:lang w:val="vi-VN" w:eastAsia="vi-VN"/>
        </w:rPr>
        <w:t> </w:t>
      </w:r>
    </w:p>
    <w:tbl>
      <w:tblPr>
        <w:tblW w:w="9360" w:type="dxa"/>
        <w:tblCellMar>
          <w:left w:w="0" w:type="dxa"/>
          <w:right w:w="0" w:type="dxa"/>
        </w:tblCellMar>
        <w:tblLook w:val="0000" w:firstRow="0" w:lastRow="0" w:firstColumn="0" w:lastColumn="0" w:noHBand="0" w:noVBand="0"/>
      </w:tblPr>
      <w:tblGrid>
        <w:gridCol w:w="4365"/>
        <w:gridCol w:w="4995"/>
      </w:tblGrid>
      <w:tr w:rsidR="00A811F9" w:rsidRPr="00174A64" w:rsidTr="00256284">
        <w:tc>
          <w:tcPr>
            <w:tcW w:w="4365" w:type="dxa"/>
            <w:shd w:val="clear" w:color="auto" w:fill="auto"/>
          </w:tcPr>
          <w:p w:rsidR="00A811F9" w:rsidRPr="000E1B42" w:rsidRDefault="00A811F9" w:rsidP="00256284">
            <w:pPr>
              <w:rPr>
                <w:rStyle w:val="Emphasis"/>
                <w:sz w:val="24"/>
              </w:rPr>
            </w:pPr>
            <w:r w:rsidRPr="000E1B42">
              <w:rPr>
                <w:rStyle w:val="Emphasis"/>
                <w:b/>
                <w:i w:val="0"/>
                <w:sz w:val="24"/>
              </w:rPr>
              <w:t>Nơi nhận</w:t>
            </w:r>
            <w:r w:rsidRPr="000E1B42">
              <w:rPr>
                <w:rStyle w:val="Emphasis"/>
                <w:sz w:val="24"/>
              </w:rPr>
              <w:t>:</w:t>
            </w:r>
          </w:p>
          <w:p w:rsidR="00A811F9" w:rsidRPr="000E1B42" w:rsidRDefault="00592584" w:rsidP="00256284">
            <w:pPr>
              <w:rPr>
                <w:rStyle w:val="Emphasis"/>
                <w:i w:val="0"/>
                <w:sz w:val="24"/>
              </w:rPr>
            </w:pPr>
            <w:r>
              <w:rPr>
                <w:rStyle w:val="Emphasis"/>
                <w:i w:val="0"/>
                <w:sz w:val="24"/>
              </w:rPr>
              <w:t>- UBND huyện, CQTC nội vụ huyện;</w:t>
            </w:r>
          </w:p>
          <w:p w:rsidR="00A811F9" w:rsidRPr="000E1B42" w:rsidRDefault="00A811F9" w:rsidP="00256284">
            <w:pPr>
              <w:rPr>
                <w:rStyle w:val="Emphasis"/>
                <w:i w:val="0"/>
                <w:sz w:val="24"/>
              </w:rPr>
            </w:pPr>
            <w:r w:rsidRPr="000E1B42">
              <w:rPr>
                <w:rStyle w:val="Emphasis"/>
                <w:i w:val="0"/>
                <w:sz w:val="24"/>
              </w:rPr>
              <w:t>- Thường vụ Đảng ủy, TTr HĐND;</w:t>
            </w:r>
          </w:p>
          <w:p w:rsidR="00A811F9" w:rsidRPr="000E1B42" w:rsidRDefault="00A811F9" w:rsidP="00256284">
            <w:pPr>
              <w:rPr>
                <w:rStyle w:val="Emphasis"/>
                <w:i w:val="0"/>
                <w:sz w:val="24"/>
              </w:rPr>
            </w:pPr>
            <w:r w:rsidRPr="000E1B42">
              <w:rPr>
                <w:rStyle w:val="Emphasis"/>
                <w:i w:val="0"/>
                <w:sz w:val="24"/>
              </w:rPr>
              <w:t>- UBMTTQ xã;</w:t>
            </w:r>
          </w:p>
          <w:p w:rsidR="00A811F9" w:rsidRPr="000E1B42" w:rsidRDefault="00A811F9" w:rsidP="00256284">
            <w:pPr>
              <w:rPr>
                <w:rStyle w:val="Emphasis"/>
                <w:i w:val="0"/>
                <w:sz w:val="24"/>
              </w:rPr>
            </w:pPr>
            <w:r w:rsidRPr="000E1B42">
              <w:rPr>
                <w:rStyle w:val="Emphasis"/>
                <w:i w:val="0"/>
                <w:sz w:val="24"/>
              </w:rPr>
              <w:t>- Các ban, ngành, đoàn thể cấp xã;</w:t>
            </w:r>
          </w:p>
          <w:p w:rsidR="00A811F9" w:rsidRPr="000E1B42" w:rsidRDefault="00A811F9" w:rsidP="00256284">
            <w:pPr>
              <w:rPr>
                <w:rStyle w:val="Emphasis"/>
                <w:i w:val="0"/>
                <w:sz w:val="24"/>
              </w:rPr>
            </w:pPr>
            <w:r w:rsidRPr="000E1B42">
              <w:rPr>
                <w:rStyle w:val="Emphasis"/>
                <w:i w:val="0"/>
                <w:sz w:val="24"/>
              </w:rPr>
              <w:t>- CBCC, người lao động;</w:t>
            </w:r>
          </w:p>
          <w:p w:rsidR="00A811F9" w:rsidRPr="000E1B42" w:rsidRDefault="00A811F9" w:rsidP="00256284">
            <w:pPr>
              <w:rPr>
                <w:rStyle w:val="Emphasis"/>
                <w:i w:val="0"/>
                <w:sz w:val="24"/>
              </w:rPr>
            </w:pPr>
            <w:r w:rsidRPr="000E1B42">
              <w:rPr>
                <w:rStyle w:val="Emphasis"/>
                <w:i w:val="0"/>
                <w:sz w:val="24"/>
              </w:rPr>
              <w:t xml:space="preserve">- Bí thư, xóm trưởng </w:t>
            </w:r>
            <w:r w:rsidR="00592584">
              <w:rPr>
                <w:rStyle w:val="Emphasis"/>
                <w:i w:val="0"/>
                <w:sz w:val="24"/>
              </w:rPr>
              <w:t>12</w:t>
            </w:r>
            <w:r w:rsidRPr="000E1B42">
              <w:rPr>
                <w:rStyle w:val="Emphasis"/>
                <w:i w:val="0"/>
                <w:sz w:val="24"/>
              </w:rPr>
              <w:t xml:space="preserve"> thôn;</w:t>
            </w:r>
          </w:p>
          <w:p w:rsidR="00A811F9" w:rsidRPr="001C36EF" w:rsidRDefault="00A811F9" w:rsidP="00256284">
            <w:pPr>
              <w:rPr>
                <w:lang w:eastAsia="vi-VN"/>
              </w:rPr>
            </w:pPr>
            <w:r w:rsidRPr="000E1B42">
              <w:rPr>
                <w:rStyle w:val="Emphasis"/>
                <w:i w:val="0"/>
                <w:sz w:val="24"/>
              </w:rPr>
              <w:t>- Lưu VPUBND</w:t>
            </w:r>
          </w:p>
        </w:tc>
        <w:tc>
          <w:tcPr>
            <w:tcW w:w="4995" w:type="dxa"/>
            <w:shd w:val="clear" w:color="auto" w:fill="auto"/>
          </w:tcPr>
          <w:p w:rsidR="00A811F9" w:rsidRPr="009470DE" w:rsidRDefault="00A811F9" w:rsidP="009470DE">
            <w:pPr>
              <w:jc w:val="center"/>
              <w:rPr>
                <w:b/>
                <w:sz w:val="24"/>
                <w:lang w:val="vi-VN" w:eastAsia="vi-VN"/>
              </w:rPr>
            </w:pPr>
            <w:r w:rsidRPr="009470DE">
              <w:rPr>
                <w:b/>
                <w:lang w:val="vi-VN" w:eastAsia="vi-VN"/>
              </w:rPr>
              <w:t>TM. ỦY BAN NHÂN DÂN</w:t>
            </w:r>
          </w:p>
          <w:p w:rsidR="00A811F9" w:rsidRPr="009470DE" w:rsidRDefault="00A811F9" w:rsidP="009470DE">
            <w:pPr>
              <w:jc w:val="center"/>
              <w:rPr>
                <w:b/>
                <w:sz w:val="24"/>
                <w:lang w:val="vi-VN" w:eastAsia="vi-VN"/>
              </w:rPr>
            </w:pPr>
            <w:r w:rsidRPr="009470DE">
              <w:rPr>
                <w:b/>
                <w:lang w:val="vi-VN" w:eastAsia="vi-VN"/>
              </w:rPr>
              <w:t>CHỦ TỊCH</w:t>
            </w:r>
          </w:p>
          <w:p w:rsidR="00A811F9" w:rsidRPr="00174A64" w:rsidRDefault="00A811F9" w:rsidP="00256284">
            <w:pPr>
              <w:spacing w:after="150"/>
              <w:jc w:val="center"/>
              <w:rPr>
                <w:sz w:val="24"/>
                <w:lang w:val="vi-VN" w:eastAsia="vi-VN"/>
              </w:rPr>
            </w:pPr>
            <w:r w:rsidRPr="00174A64">
              <w:rPr>
                <w:b/>
                <w:bCs/>
                <w:sz w:val="27"/>
                <w:lang w:val="vi-VN" w:eastAsia="vi-VN"/>
              </w:rPr>
              <w:t> </w:t>
            </w:r>
          </w:p>
          <w:p w:rsidR="00A811F9" w:rsidRPr="00174A64" w:rsidRDefault="00A811F9" w:rsidP="00256284">
            <w:pPr>
              <w:spacing w:after="150"/>
              <w:jc w:val="center"/>
              <w:rPr>
                <w:sz w:val="24"/>
                <w:lang w:val="vi-VN" w:eastAsia="vi-VN"/>
              </w:rPr>
            </w:pPr>
            <w:r w:rsidRPr="00174A64">
              <w:rPr>
                <w:b/>
                <w:bCs/>
                <w:sz w:val="27"/>
                <w:lang w:val="vi-VN" w:eastAsia="vi-VN"/>
              </w:rPr>
              <w:t> </w:t>
            </w:r>
          </w:p>
          <w:p w:rsidR="00A811F9" w:rsidRPr="00174A64" w:rsidRDefault="00A811F9" w:rsidP="00256284">
            <w:pPr>
              <w:spacing w:after="150"/>
              <w:jc w:val="center"/>
              <w:rPr>
                <w:sz w:val="24"/>
                <w:lang w:val="vi-VN" w:eastAsia="vi-VN"/>
              </w:rPr>
            </w:pPr>
            <w:r w:rsidRPr="00174A64">
              <w:rPr>
                <w:b/>
                <w:bCs/>
                <w:sz w:val="27"/>
                <w:lang w:val="vi-VN" w:eastAsia="vi-VN"/>
              </w:rPr>
              <w:t> </w:t>
            </w:r>
          </w:p>
          <w:p w:rsidR="00A811F9" w:rsidRPr="001C36EF" w:rsidRDefault="00A811F9" w:rsidP="002D297A">
            <w:pPr>
              <w:spacing w:after="150"/>
              <w:jc w:val="center"/>
              <w:rPr>
                <w:sz w:val="24"/>
                <w:lang w:eastAsia="vi-VN"/>
              </w:rPr>
            </w:pPr>
            <w:r w:rsidRPr="00174A64">
              <w:rPr>
                <w:b/>
                <w:bCs/>
                <w:sz w:val="27"/>
                <w:lang w:val="vi-VN" w:eastAsia="vi-VN"/>
              </w:rPr>
              <w:t>    </w:t>
            </w:r>
            <w:r w:rsidR="009470DE">
              <w:rPr>
                <w:b/>
                <w:bCs/>
                <w:sz w:val="27"/>
                <w:lang w:eastAsia="vi-VN"/>
              </w:rPr>
              <w:t xml:space="preserve">        </w:t>
            </w:r>
            <w:r w:rsidR="002D297A">
              <w:rPr>
                <w:b/>
                <w:bCs/>
                <w:sz w:val="27"/>
                <w:lang w:eastAsia="vi-VN"/>
              </w:rPr>
              <w:t>Phan Tiến Dũng</w:t>
            </w:r>
          </w:p>
        </w:tc>
      </w:tr>
    </w:tbl>
    <w:p w:rsidR="00A811F9" w:rsidRPr="00174A64" w:rsidRDefault="00A811F9" w:rsidP="00A811F9">
      <w:pPr>
        <w:shd w:val="clear" w:color="auto" w:fill="FCFCFC"/>
        <w:spacing w:after="150"/>
        <w:jc w:val="both"/>
        <w:rPr>
          <w:rFonts w:ascii="Arial" w:hAnsi="Arial" w:cs="Arial"/>
          <w:color w:val="333333"/>
          <w:sz w:val="23"/>
          <w:szCs w:val="23"/>
          <w:lang w:val="vi-VN" w:eastAsia="vi-VN"/>
        </w:rPr>
      </w:pPr>
      <w:r w:rsidRPr="00174A64">
        <w:rPr>
          <w:rFonts w:ascii="Arial" w:hAnsi="Arial" w:cs="Arial"/>
          <w:color w:val="333333"/>
          <w:sz w:val="23"/>
          <w:szCs w:val="23"/>
          <w:lang w:val="vi-VN" w:eastAsia="vi-VN"/>
        </w:rPr>
        <w:t> </w:t>
      </w:r>
    </w:p>
    <w:p w:rsidR="00A811F9" w:rsidRPr="00174A64" w:rsidRDefault="00A811F9" w:rsidP="00A811F9">
      <w:pPr>
        <w:shd w:val="clear" w:color="auto" w:fill="FCFCFC"/>
        <w:spacing w:after="150"/>
        <w:jc w:val="both"/>
        <w:rPr>
          <w:rFonts w:ascii="Arial" w:hAnsi="Arial" w:cs="Arial"/>
          <w:color w:val="333333"/>
          <w:sz w:val="23"/>
          <w:szCs w:val="23"/>
          <w:lang w:val="vi-VN" w:eastAsia="vi-VN"/>
        </w:rPr>
      </w:pPr>
      <w:r w:rsidRPr="00174A64">
        <w:rPr>
          <w:rFonts w:ascii="Arial" w:hAnsi="Arial" w:cs="Arial"/>
          <w:color w:val="333333"/>
          <w:sz w:val="23"/>
          <w:szCs w:val="23"/>
          <w:lang w:val="vi-VN" w:eastAsia="vi-VN"/>
        </w:rPr>
        <w:t> </w:t>
      </w:r>
    </w:p>
    <w:p w:rsidR="00A811F9" w:rsidRPr="00174A64" w:rsidRDefault="00A811F9" w:rsidP="00A811F9">
      <w:pPr>
        <w:shd w:val="clear" w:color="auto" w:fill="FCFCFC"/>
        <w:spacing w:after="150"/>
        <w:jc w:val="both"/>
        <w:rPr>
          <w:rFonts w:ascii="Arial" w:hAnsi="Arial" w:cs="Arial"/>
          <w:color w:val="333333"/>
          <w:sz w:val="23"/>
          <w:szCs w:val="23"/>
          <w:lang w:val="vi-VN" w:eastAsia="vi-VN"/>
        </w:rPr>
      </w:pPr>
      <w:r w:rsidRPr="00174A64">
        <w:rPr>
          <w:rFonts w:ascii="Arial" w:hAnsi="Arial" w:cs="Arial"/>
          <w:color w:val="333333"/>
          <w:sz w:val="23"/>
          <w:szCs w:val="23"/>
          <w:lang w:val="vi-VN" w:eastAsia="vi-VN"/>
        </w:rPr>
        <w:t> </w:t>
      </w:r>
    </w:p>
    <w:p w:rsidR="00A811F9" w:rsidRPr="00174A64" w:rsidRDefault="00A811F9" w:rsidP="00A811F9">
      <w:pPr>
        <w:shd w:val="clear" w:color="auto" w:fill="FCFCFC"/>
        <w:spacing w:after="150"/>
        <w:jc w:val="both"/>
        <w:rPr>
          <w:rFonts w:ascii="Arial" w:hAnsi="Arial" w:cs="Arial"/>
          <w:color w:val="333333"/>
          <w:sz w:val="23"/>
          <w:szCs w:val="23"/>
          <w:lang w:val="vi-VN" w:eastAsia="vi-VN"/>
        </w:rPr>
      </w:pPr>
      <w:r w:rsidRPr="00174A64">
        <w:rPr>
          <w:rFonts w:ascii="Arial" w:hAnsi="Arial" w:cs="Arial"/>
          <w:color w:val="333333"/>
          <w:sz w:val="23"/>
          <w:szCs w:val="23"/>
          <w:lang w:val="vi-VN" w:eastAsia="vi-VN"/>
        </w:rPr>
        <w:t> </w:t>
      </w:r>
    </w:p>
    <w:p w:rsidR="00A811F9" w:rsidRDefault="00A811F9" w:rsidP="00A811F9">
      <w:pPr>
        <w:shd w:val="clear" w:color="auto" w:fill="FCFCFC"/>
        <w:spacing w:after="150"/>
        <w:jc w:val="center"/>
        <w:rPr>
          <w:b/>
          <w:bCs/>
          <w:color w:val="333333"/>
          <w:sz w:val="27"/>
          <w:lang w:eastAsia="vi-VN"/>
        </w:rPr>
      </w:pPr>
    </w:p>
    <w:p w:rsidR="00A811F9" w:rsidRDefault="00A811F9" w:rsidP="00A811F9">
      <w:pPr>
        <w:shd w:val="clear" w:color="auto" w:fill="FCFCFC"/>
        <w:spacing w:after="150"/>
        <w:jc w:val="center"/>
        <w:rPr>
          <w:b/>
          <w:bCs/>
          <w:color w:val="333333"/>
          <w:sz w:val="27"/>
          <w:lang w:eastAsia="vi-VN"/>
        </w:rPr>
      </w:pPr>
    </w:p>
    <w:p w:rsidR="00A811F9" w:rsidRDefault="00A811F9" w:rsidP="00A811F9">
      <w:pPr>
        <w:shd w:val="clear" w:color="auto" w:fill="FCFCFC"/>
        <w:spacing w:after="150"/>
        <w:jc w:val="center"/>
        <w:rPr>
          <w:b/>
          <w:bCs/>
          <w:color w:val="333333"/>
          <w:sz w:val="27"/>
          <w:lang w:eastAsia="vi-VN"/>
        </w:rPr>
      </w:pPr>
    </w:p>
    <w:p w:rsidR="00A811F9" w:rsidRDefault="00A811F9" w:rsidP="00A811F9">
      <w:pPr>
        <w:shd w:val="clear" w:color="auto" w:fill="FCFCFC"/>
        <w:spacing w:after="150"/>
        <w:jc w:val="center"/>
        <w:rPr>
          <w:b/>
          <w:bCs/>
          <w:color w:val="333333"/>
          <w:sz w:val="27"/>
          <w:lang w:eastAsia="vi-VN"/>
        </w:rPr>
      </w:pPr>
    </w:p>
    <w:p w:rsidR="00A811F9" w:rsidRDefault="00A811F9" w:rsidP="00A811F9">
      <w:pPr>
        <w:shd w:val="clear" w:color="auto" w:fill="FCFCFC"/>
        <w:spacing w:after="150"/>
        <w:jc w:val="center"/>
        <w:rPr>
          <w:b/>
          <w:bCs/>
          <w:color w:val="333333"/>
          <w:sz w:val="27"/>
          <w:lang w:eastAsia="vi-VN"/>
        </w:rPr>
      </w:pPr>
    </w:p>
    <w:p w:rsidR="00A811F9" w:rsidRDefault="00A811F9" w:rsidP="00A811F9"/>
    <w:p w:rsidR="00A811F9" w:rsidRDefault="00A811F9" w:rsidP="00A811F9"/>
    <w:p w:rsidR="00A811F9" w:rsidRDefault="00A811F9" w:rsidP="00A811F9"/>
    <w:p w:rsidR="00A811F9" w:rsidRDefault="00A811F9" w:rsidP="00A811F9"/>
    <w:p w:rsidR="00A811F9" w:rsidRDefault="00A811F9" w:rsidP="00A811F9"/>
    <w:p w:rsidR="00A811F9" w:rsidRDefault="00A811F9" w:rsidP="00A811F9"/>
    <w:p w:rsidR="00A811F9" w:rsidRDefault="00A811F9" w:rsidP="00A811F9"/>
    <w:p w:rsidR="00A811F9" w:rsidRDefault="00A811F9" w:rsidP="00A811F9"/>
    <w:p w:rsidR="00A811F9" w:rsidRDefault="00A811F9" w:rsidP="00A811F9"/>
    <w:p w:rsidR="00A811F9" w:rsidRPr="00F15EC1" w:rsidRDefault="00A811F9" w:rsidP="00A811F9">
      <w:pPr>
        <w:rPr>
          <w:i/>
          <w:iCs/>
          <w:lang w:val="pt-BR"/>
        </w:rPr>
      </w:pPr>
    </w:p>
    <w:p w:rsidR="00A811F9" w:rsidRPr="00F15EC1" w:rsidRDefault="00A811F9" w:rsidP="00A811F9">
      <w:pPr>
        <w:rPr>
          <w:lang w:val="pt-BR"/>
        </w:rPr>
      </w:pPr>
    </w:p>
    <w:p w:rsidR="00A811F9" w:rsidRDefault="00A811F9" w:rsidP="00A811F9"/>
    <w:p w:rsidR="001365DB" w:rsidRDefault="001365DB"/>
    <w:sectPr w:rsidR="001365DB" w:rsidSect="00DE324C">
      <w:headerReference w:type="default" r:id="rId9"/>
      <w:footerReference w:type="default" r:id="rId10"/>
      <w:pgSz w:w="11907" w:h="16840" w:code="9"/>
      <w:pgMar w:top="1134" w:right="1134" w:bottom="851"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DF" w:rsidRDefault="00ED17DF" w:rsidP="009470DE">
      <w:r>
        <w:separator/>
      </w:r>
    </w:p>
  </w:endnote>
  <w:endnote w:type="continuationSeparator" w:id="0">
    <w:p w:rsidR="00ED17DF" w:rsidRDefault="00ED17DF" w:rsidP="0094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DE" w:rsidRDefault="009470DE">
    <w:pPr>
      <w:pStyle w:val="Footer"/>
      <w:jc w:val="right"/>
    </w:pPr>
  </w:p>
  <w:p w:rsidR="009470DE" w:rsidRDefault="00947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DF" w:rsidRDefault="00ED17DF" w:rsidP="009470DE">
      <w:r>
        <w:separator/>
      </w:r>
    </w:p>
  </w:footnote>
  <w:footnote w:type="continuationSeparator" w:id="0">
    <w:p w:rsidR="00ED17DF" w:rsidRDefault="00ED17DF" w:rsidP="0094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45326"/>
      <w:docPartObj>
        <w:docPartGallery w:val="Page Numbers (Top of Page)"/>
        <w:docPartUnique/>
      </w:docPartObj>
    </w:sdtPr>
    <w:sdtEndPr>
      <w:rPr>
        <w:noProof/>
      </w:rPr>
    </w:sdtEndPr>
    <w:sdtContent>
      <w:p w:rsidR="000F7BDE" w:rsidRDefault="000F7BDE">
        <w:pPr>
          <w:pStyle w:val="Header"/>
          <w:jc w:val="center"/>
        </w:pPr>
        <w:r>
          <w:fldChar w:fldCharType="begin"/>
        </w:r>
        <w:r>
          <w:instrText xml:space="preserve"> PAGE   \* MERGEFORMAT </w:instrText>
        </w:r>
        <w:r>
          <w:fldChar w:fldCharType="separate"/>
        </w:r>
        <w:r w:rsidR="004A1570">
          <w:rPr>
            <w:noProof/>
          </w:rPr>
          <w:t>1</w:t>
        </w:r>
        <w:r>
          <w:rPr>
            <w:noProof/>
          </w:rPr>
          <w:fldChar w:fldCharType="end"/>
        </w:r>
      </w:p>
    </w:sdtContent>
  </w:sdt>
  <w:p w:rsidR="00DE324C" w:rsidRDefault="00DE3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F5645"/>
    <w:multiLevelType w:val="hybridMultilevel"/>
    <w:tmpl w:val="EDBE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F9"/>
    <w:rsid w:val="00015A53"/>
    <w:rsid w:val="000327DC"/>
    <w:rsid w:val="00057C21"/>
    <w:rsid w:val="000A160D"/>
    <w:rsid w:val="000E06BC"/>
    <w:rsid w:val="000F070F"/>
    <w:rsid w:val="000F4DF7"/>
    <w:rsid w:val="000F7BDE"/>
    <w:rsid w:val="001365DB"/>
    <w:rsid w:val="00146349"/>
    <w:rsid w:val="001A21DB"/>
    <w:rsid w:val="001E6571"/>
    <w:rsid w:val="001F0505"/>
    <w:rsid w:val="0021028C"/>
    <w:rsid w:val="00280D90"/>
    <w:rsid w:val="0028607A"/>
    <w:rsid w:val="00293872"/>
    <w:rsid w:val="002D297A"/>
    <w:rsid w:val="0037096B"/>
    <w:rsid w:val="00396F96"/>
    <w:rsid w:val="003A1F0A"/>
    <w:rsid w:val="00420D65"/>
    <w:rsid w:val="00442C4D"/>
    <w:rsid w:val="004501B7"/>
    <w:rsid w:val="004805D2"/>
    <w:rsid w:val="00493CD6"/>
    <w:rsid w:val="004A1570"/>
    <w:rsid w:val="00505CFD"/>
    <w:rsid w:val="00523EC7"/>
    <w:rsid w:val="00582CBA"/>
    <w:rsid w:val="00590365"/>
    <w:rsid w:val="00592584"/>
    <w:rsid w:val="005C559F"/>
    <w:rsid w:val="005F1A90"/>
    <w:rsid w:val="005F4475"/>
    <w:rsid w:val="00604204"/>
    <w:rsid w:val="0069701D"/>
    <w:rsid w:val="006A23CF"/>
    <w:rsid w:val="006F2C6A"/>
    <w:rsid w:val="007629D8"/>
    <w:rsid w:val="00763867"/>
    <w:rsid w:val="00797EBC"/>
    <w:rsid w:val="007B1DCA"/>
    <w:rsid w:val="007E2379"/>
    <w:rsid w:val="00850BE5"/>
    <w:rsid w:val="00855D3D"/>
    <w:rsid w:val="008717C6"/>
    <w:rsid w:val="00881F45"/>
    <w:rsid w:val="008D5329"/>
    <w:rsid w:val="008F7B5D"/>
    <w:rsid w:val="00912484"/>
    <w:rsid w:val="009470DE"/>
    <w:rsid w:val="009571FC"/>
    <w:rsid w:val="00966C0A"/>
    <w:rsid w:val="009806B7"/>
    <w:rsid w:val="009D44E7"/>
    <w:rsid w:val="009F0AF4"/>
    <w:rsid w:val="00A718AD"/>
    <w:rsid w:val="00A811F9"/>
    <w:rsid w:val="00AB1D7E"/>
    <w:rsid w:val="00AC0374"/>
    <w:rsid w:val="00AD3AD9"/>
    <w:rsid w:val="00B235EC"/>
    <w:rsid w:val="00B8793B"/>
    <w:rsid w:val="00BB6330"/>
    <w:rsid w:val="00BB6B1F"/>
    <w:rsid w:val="00BD5F30"/>
    <w:rsid w:val="00C8073E"/>
    <w:rsid w:val="00C838E8"/>
    <w:rsid w:val="00D011F8"/>
    <w:rsid w:val="00D84354"/>
    <w:rsid w:val="00DC050B"/>
    <w:rsid w:val="00DE324C"/>
    <w:rsid w:val="00DF08FD"/>
    <w:rsid w:val="00E41833"/>
    <w:rsid w:val="00E75A0F"/>
    <w:rsid w:val="00ED17DF"/>
    <w:rsid w:val="00ED3305"/>
    <w:rsid w:val="00EE6C30"/>
    <w:rsid w:val="00EF0E4D"/>
    <w:rsid w:val="00F04681"/>
    <w:rsid w:val="00F0635F"/>
    <w:rsid w:val="00F17880"/>
    <w:rsid w:val="00F25914"/>
    <w:rsid w:val="00F36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1F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11F9"/>
  </w:style>
  <w:style w:type="character" w:styleId="Emphasis">
    <w:name w:val="Emphasis"/>
    <w:basedOn w:val="DefaultParagraphFont"/>
    <w:qFormat/>
    <w:rsid w:val="00A811F9"/>
    <w:rPr>
      <w:i/>
      <w:iCs/>
    </w:rPr>
  </w:style>
  <w:style w:type="paragraph" w:styleId="ListParagraph">
    <w:name w:val="List Paragraph"/>
    <w:basedOn w:val="Normal"/>
    <w:uiPriority w:val="34"/>
    <w:qFormat/>
    <w:rsid w:val="00966C0A"/>
    <w:pPr>
      <w:ind w:left="720"/>
      <w:contextualSpacing/>
    </w:pPr>
  </w:style>
  <w:style w:type="paragraph" w:styleId="BalloonText">
    <w:name w:val="Balloon Text"/>
    <w:basedOn w:val="Normal"/>
    <w:link w:val="BalloonTextChar"/>
    <w:uiPriority w:val="99"/>
    <w:semiHidden/>
    <w:unhideWhenUsed/>
    <w:rsid w:val="00ED3305"/>
    <w:rPr>
      <w:rFonts w:ascii="Tahoma" w:hAnsi="Tahoma" w:cs="Tahoma"/>
      <w:sz w:val="16"/>
      <w:szCs w:val="16"/>
    </w:rPr>
  </w:style>
  <w:style w:type="character" w:customStyle="1" w:styleId="BalloonTextChar">
    <w:name w:val="Balloon Text Char"/>
    <w:basedOn w:val="DefaultParagraphFont"/>
    <w:link w:val="BalloonText"/>
    <w:uiPriority w:val="99"/>
    <w:semiHidden/>
    <w:rsid w:val="00ED3305"/>
    <w:rPr>
      <w:rFonts w:ascii="Tahoma" w:eastAsia="Times New Roman" w:hAnsi="Tahoma" w:cs="Tahoma"/>
      <w:sz w:val="16"/>
      <w:szCs w:val="16"/>
    </w:rPr>
  </w:style>
  <w:style w:type="paragraph" w:styleId="Header">
    <w:name w:val="header"/>
    <w:basedOn w:val="Normal"/>
    <w:link w:val="HeaderChar"/>
    <w:uiPriority w:val="99"/>
    <w:unhideWhenUsed/>
    <w:rsid w:val="009470DE"/>
    <w:pPr>
      <w:tabs>
        <w:tab w:val="center" w:pos="4680"/>
        <w:tab w:val="right" w:pos="9360"/>
      </w:tabs>
    </w:pPr>
  </w:style>
  <w:style w:type="character" w:customStyle="1" w:styleId="HeaderChar">
    <w:name w:val="Header Char"/>
    <w:basedOn w:val="DefaultParagraphFont"/>
    <w:link w:val="Header"/>
    <w:uiPriority w:val="99"/>
    <w:rsid w:val="009470D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9470DE"/>
    <w:pPr>
      <w:tabs>
        <w:tab w:val="center" w:pos="4680"/>
        <w:tab w:val="right" w:pos="9360"/>
      </w:tabs>
    </w:pPr>
  </w:style>
  <w:style w:type="character" w:customStyle="1" w:styleId="FooterChar">
    <w:name w:val="Footer Char"/>
    <w:basedOn w:val="DefaultParagraphFont"/>
    <w:link w:val="Footer"/>
    <w:uiPriority w:val="99"/>
    <w:rsid w:val="009470DE"/>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1F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11F9"/>
  </w:style>
  <w:style w:type="character" w:styleId="Emphasis">
    <w:name w:val="Emphasis"/>
    <w:basedOn w:val="DefaultParagraphFont"/>
    <w:qFormat/>
    <w:rsid w:val="00A811F9"/>
    <w:rPr>
      <w:i/>
      <w:iCs/>
    </w:rPr>
  </w:style>
  <w:style w:type="paragraph" w:styleId="ListParagraph">
    <w:name w:val="List Paragraph"/>
    <w:basedOn w:val="Normal"/>
    <w:uiPriority w:val="34"/>
    <w:qFormat/>
    <w:rsid w:val="00966C0A"/>
    <w:pPr>
      <w:ind w:left="720"/>
      <w:contextualSpacing/>
    </w:pPr>
  </w:style>
  <w:style w:type="paragraph" w:styleId="BalloonText">
    <w:name w:val="Balloon Text"/>
    <w:basedOn w:val="Normal"/>
    <w:link w:val="BalloonTextChar"/>
    <w:uiPriority w:val="99"/>
    <w:semiHidden/>
    <w:unhideWhenUsed/>
    <w:rsid w:val="00ED3305"/>
    <w:rPr>
      <w:rFonts w:ascii="Tahoma" w:hAnsi="Tahoma" w:cs="Tahoma"/>
      <w:sz w:val="16"/>
      <w:szCs w:val="16"/>
    </w:rPr>
  </w:style>
  <w:style w:type="character" w:customStyle="1" w:styleId="BalloonTextChar">
    <w:name w:val="Balloon Text Char"/>
    <w:basedOn w:val="DefaultParagraphFont"/>
    <w:link w:val="BalloonText"/>
    <w:uiPriority w:val="99"/>
    <w:semiHidden/>
    <w:rsid w:val="00ED3305"/>
    <w:rPr>
      <w:rFonts w:ascii="Tahoma" w:eastAsia="Times New Roman" w:hAnsi="Tahoma" w:cs="Tahoma"/>
      <w:sz w:val="16"/>
      <w:szCs w:val="16"/>
    </w:rPr>
  </w:style>
  <w:style w:type="paragraph" w:styleId="Header">
    <w:name w:val="header"/>
    <w:basedOn w:val="Normal"/>
    <w:link w:val="HeaderChar"/>
    <w:uiPriority w:val="99"/>
    <w:unhideWhenUsed/>
    <w:rsid w:val="009470DE"/>
    <w:pPr>
      <w:tabs>
        <w:tab w:val="center" w:pos="4680"/>
        <w:tab w:val="right" w:pos="9360"/>
      </w:tabs>
    </w:pPr>
  </w:style>
  <w:style w:type="character" w:customStyle="1" w:styleId="HeaderChar">
    <w:name w:val="Header Char"/>
    <w:basedOn w:val="DefaultParagraphFont"/>
    <w:link w:val="Header"/>
    <w:uiPriority w:val="99"/>
    <w:rsid w:val="009470D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9470DE"/>
    <w:pPr>
      <w:tabs>
        <w:tab w:val="center" w:pos="4680"/>
        <w:tab w:val="right" w:pos="9360"/>
      </w:tabs>
    </w:pPr>
  </w:style>
  <w:style w:type="character" w:customStyle="1" w:styleId="FooterChar">
    <w:name w:val="Footer Char"/>
    <w:basedOn w:val="DefaultParagraphFont"/>
    <w:link w:val="Footer"/>
    <w:uiPriority w:val="99"/>
    <w:rsid w:val="009470DE"/>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95493-6F2D-405A-A721-B9DE2C63C292}"/>
</file>

<file path=customXml/itemProps2.xml><?xml version="1.0" encoding="utf-8"?>
<ds:datastoreItem xmlns:ds="http://schemas.openxmlformats.org/officeDocument/2006/customXml" ds:itemID="{3589FC49-E175-4287-8D8C-0F77E976E667}"/>
</file>

<file path=customXml/itemProps3.xml><?xml version="1.0" encoding="utf-8"?>
<ds:datastoreItem xmlns:ds="http://schemas.openxmlformats.org/officeDocument/2006/customXml" ds:itemID="{D4A6FE97-A598-4D31-B55E-895E18818197}"/>
</file>

<file path=customXml/itemProps4.xml><?xml version="1.0" encoding="utf-8"?>
<ds:datastoreItem xmlns:ds="http://schemas.openxmlformats.org/officeDocument/2006/customXml" ds:itemID="{9E802F94-85B9-4A80-8AF4-DE8382CC9D80}"/>
</file>

<file path=docProps/app.xml><?xml version="1.0" encoding="utf-8"?>
<Properties xmlns="http://schemas.openxmlformats.org/officeDocument/2006/extended-properties" xmlns:vt="http://schemas.openxmlformats.org/officeDocument/2006/docPropsVTypes">
  <Template>Normal</Template>
  <TotalTime>8</TotalTime>
  <Pages>7</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hatinh</dc:creator>
  <cp:lastModifiedBy>Thanh Cong</cp:lastModifiedBy>
  <cp:revision>6</cp:revision>
  <cp:lastPrinted>2021-08-27T09:54:00Z</cp:lastPrinted>
  <dcterms:created xsi:type="dcterms:W3CDTF">2021-08-25T08:28:00Z</dcterms:created>
  <dcterms:modified xsi:type="dcterms:W3CDTF">2021-11-06T09:35:00Z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47700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